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9469BA" w14:textId="6A9A105C" w:rsidR="00E75AB4" w:rsidRPr="00241E7C" w:rsidRDefault="00E75AB4" w:rsidP="00E75AB4">
      <w:pPr>
        <w:pStyle w:val="CRCoverPage"/>
        <w:tabs>
          <w:tab w:val="right" w:pos="9639"/>
        </w:tabs>
        <w:spacing w:after="0"/>
        <w:rPr>
          <w:b/>
          <w:i/>
          <w:noProof/>
          <w:sz w:val="28"/>
        </w:rPr>
      </w:pPr>
      <w:r w:rsidRPr="00ED1F4F">
        <w:rPr>
          <w:b/>
          <w:noProof/>
          <w:sz w:val="24"/>
        </w:rPr>
        <w:t>3GPP TSG-RAN WG</w:t>
      </w:r>
      <w:r w:rsidR="001061D3">
        <w:rPr>
          <w:b/>
          <w:noProof/>
          <w:sz w:val="24"/>
        </w:rPr>
        <w:t>1</w:t>
      </w:r>
      <w:r w:rsidRPr="00ED1F4F">
        <w:rPr>
          <w:b/>
          <w:noProof/>
          <w:sz w:val="24"/>
        </w:rPr>
        <w:t xml:space="preserve"> Meeting #</w:t>
      </w:r>
      <w:r>
        <w:rPr>
          <w:b/>
          <w:noProof/>
          <w:sz w:val="24"/>
        </w:rPr>
        <w:t>9</w:t>
      </w:r>
      <w:r w:rsidR="007A03EB">
        <w:rPr>
          <w:b/>
          <w:noProof/>
          <w:sz w:val="24"/>
        </w:rPr>
        <w:t>7</w:t>
      </w:r>
      <w:r w:rsidRPr="00241E7C">
        <w:rPr>
          <w:b/>
          <w:i/>
          <w:noProof/>
          <w:sz w:val="24"/>
        </w:rPr>
        <w:t xml:space="preserve"> </w:t>
      </w:r>
      <w:r w:rsidRPr="00241E7C">
        <w:rPr>
          <w:b/>
          <w:i/>
          <w:noProof/>
          <w:sz w:val="28"/>
        </w:rPr>
        <w:tab/>
      </w:r>
      <w:r w:rsidR="00F1189A" w:rsidRPr="000327F4">
        <w:rPr>
          <w:b/>
          <w:noProof/>
          <w:sz w:val="28"/>
        </w:rPr>
        <w:t>R</w:t>
      </w:r>
      <w:r w:rsidR="00E122AD" w:rsidRPr="000327F4">
        <w:rPr>
          <w:b/>
          <w:noProof/>
          <w:sz w:val="28"/>
        </w:rPr>
        <w:t>1</w:t>
      </w:r>
      <w:r w:rsidR="00F1189A" w:rsidRPr="000327F4">
        <w:rPr>
          <w:b/>
          <w:noProof/>
          <w:sz w:val="28"/>
        </w:rPr>
        <w:t>-1</w:t>
      </w:r>
      <w:r w:rsidR="00C8484A" w:rsidRPr="000327F4">
        <w:rPr>
          <w:b/>
          <w:noProof/>
          <w:sz w:val="28"/>
        </w:rPr>
        <w:t>90</w:t>
      </w:r>
      <w:r w:rsidR="005376FA" w:rsidRPr="005376FA">
        <w:rPr>
          <w:b/>
          <w:noProof/>
          <w:sz w:val="28"/>
        </w:rPr>
        <w:t>78</w:t>
      </w:r>
      <w:r w:rsidR="008F601D">
        <w:rPr>
          <w:b/>
          <w:noProof/>
          <w:sz w:val="28"/>
        </w:rPr>
        <w:t>7</w:t>
      </w:r>
      <w:r w:rsidR="005376FA" w:rsidRPr="005376FA">
        <w:rPr>
          <w:b/>
          <w:noProof/>
          <w:sz w:val="28"/>
        </w:rPr>
        <w:t>0</w:t>
      </w:r>
    </w:p>
    <w:p w14:paraId="10A8CD2E" w14:textId="345C4627" w:rsidR="00463675" w:rsidRPr="00E75AB4" w:rsidRDefault="007A03EB" w:rsidP="00E75AB4">
      <w:pPr>
        <w:pStyle w:val="CRCoverPage"/>
        <w:outlineLvl w:val="0"/>
        <w:rPr>
          <w:b/>
          <w:noProof/>
          <w:sz w:val="24"/>
        </w:rPr>
      </w:pPr>
      <w:r>
        <w:rPr>
          <w:rFonts w:cs="Arial"/>
          <w:b/>
          <w:sz w:val="24"/>
          <w:szCs w:val="28"/>
          <w:lang w:eastAsia="zh-CN"/>
        </w:rPr>
        <w:t>Reno, USA</w:t>
      </w:r>
      <w:r w:rsidR="001061D3">
        <w:rPr>
          <w:rFonts w:cs="Arial"/>
          <w:b/>
          <w:sz w:val="24"/>
          <w:szCs w:val="28"/>
          <w:lang w:eastAsia="zh-CN"/>
        </w:rPr>
        <w:t xml:space="preserve">, </w:t>
      </w:r>
      <w:r>
        <w:rPr>
          <w:rFonts w:cs="Arial"/>
          <w:b/>
          <w:sz w:val="24"/>
          <w:szCs w:val="28"/>
          <w:lang w:eastAsia="zh-CN"/>
        </w:rPr>
        <w:t>13</w:t>
      </w:r>
      <w:r w:rsidR="0012775E" w:rsidRPr="002A575C">
        <w:rPr>
          <w:rFonts w:cs="Arial"/>
          <w:b/>
          <w:sz w:val="24"/>
          <w:szCs w:val="28"/>
          <w:vertAlign w:val="superscript"/>
          <w:lang w:eastAsia="zh-CN"/>
        </w:rPr>
        <w:t>th</w:t>
      </w:r>
      <w:r w:rsidR="0012775E" w:rsidRPr="00630CB9">
        <w:rPr>
          <w:rFonts w:cs="Arial"/>
          <w:b/>
          <w:sz w:val="24"/>
          <w:szCs w:val="28"/>
          <w:lang w:eastAsia="zh-CN"/>
        </w:rPr>
        <w:t xml:space="preserve"> </w:t>
      </w:r>
      <w:r w:rsidR="002A575C">
        <w:rPr>
          <w:rFonts w:cs="Arial"/>
          <w:b/>
          <w:sz w:val="24"/>
          <w:szCs w:val="28"/>
          <w:lang w:eastAsia="zh-CN"/>
        </w:rPr>
        <w:t>– 1</w:t>
      </w:r>
      <w:r>
        <w:rPr>
          <w:rFonts w:cs="Arial"/>
          <w:b/>
          <w:sz w:val="24"/>
          <w:szCs w:val="28"/>
          <w:lang w:eastAsia="zh-CN"/>
        </w:rPr>
        <w:t>7</w:t>
      </w:r>
      <w:r w:rsidR="002A575C" w:rsidRPr="002A575C">
        <w:rPr>
          <w:rFonts w:cs="Arial"/>
          <w:b/>
          <w:sz w:val="24"/>
          <w:szCs w:val="28"/>
          <w:vertAlign w:val="superscript"/>
          <w:lang w:eastAsia="zh-CN"/>
        </w:rPr>
        <w:t>th</w:t>
      </w:r>
      <w:r w:rsidR="002A575C">
        <w:rPr>
          <w:rFonts w:cs="Arial"/>
          <w:b/>
          <w:sz w:val="24"/>
          <w:szCs w:val="28"/>
          <w:lang w:eastAsia="zh-CN"/>
        </w:rPr>
        <w:t xml:space="preserve"> </w:t>
      </w:r>
      <w:r>
        <w:rPr>
          <w:rFonts w:cs="Arial"/>
          <w:b/>
          <w:sz w:val="24"/>
          <w:szCs w:val="28"/>
          <w:lang w:eastAsia="zh-CN"/>
        </w:rPr>
        <w:t>May</w:t>
      </w:r>
      <w:r w:rsidR="0012775E" w:rsidRPr="00630CB9">
        <w:rPr>
          <w:rFonts w:cs="Arial"/>
          <w:b/>
          <w:sz w:val="24"/>
          <w:szCs w:val="28"/>
          <w:lang w:eastAsia="zh-CN"/>
        </w:rPr>
        <w:t xml:space="preserve"> 2019</w:t>
      </w:r>
    </w:p>
    <w:p w14:paraId="36D41190" w14:textId="77777777" w:rsidR="00463675" w:rsidRPr="007B1303" w:rsidRDefault="00463675">
      <w:pPr>
        <w:rPr>
          <w:rFonts w:ascii="Arial" w:hAnsi="Arial" w:cs="Arial"/>
          <w:color w:val="000000"/>
        </w:rPr>
      </w:pPr>
    </w:p>
    <w:p w14:paraId="00B28F78" w14:textId="2D36F2B1" w:rsidR="00100A42" w:rsidRPr="007B1303" w:rsidRDefault="00100A42" w:rsidP="00100A42">
      <w:pPr>
        <w:spacing w:after="60"/>
        <w:ind w:left="1985" w:hanging="1985"/>
        <w:rPr>
          <w:rFonts w:ascii="Arial" w:hAnsi="Arial" w:cs="Arial"/>
          <w:bCs/>
          <w:color w:val="000000"/>
        </w:rPr>
      </w:pPr>
      <w:r w:rsidRPr="007B1303">
        <w:rPr>
          <w:rFonts w:ascii="Arial" w:hAnsi="Arial" w:cs="Arial"/>
          <w:b/>
          <w:color w:val="000000"/>
        </w:rPr>
        <w:t>Title:</w:t>
      </w:r>
      <w:r w:rsidRPr="007B1303">
        <w:rPr>
          <w:rFonts w:ascii="Arial" w:hAnsi="Arial" w:cs="Arial"/>
          <w:b/>
          <w:color w:val="000000"/>
        </w:rPr>
        <w:tab/>
      </w:r>
      <w:r w:rsidR="00987A2C" w:rsidRPr="00987A2C">
        <w:rPr>
          <w:rFonts w:ascii="Arial" w:hAnsi="Arial" w:cs="Arial"/>
          <w:bCs/>
          <w:color w:val="000000"/>
        </w:rPr>
        <w:t>LS on MAC CE design for SCell BFR</w:t>
      </w:r>
    </w:p>
    <w:p w14:paraId="10CCA28E" w14:textId="24E6FE18" w:rsidR="001C648E" w:rsidRPr="007B1303" w:rsidRDefault="001C648E">
      <w:pPr>
        <w:spacing w:after="60"/>
        <w:ind w:left="1985" w:hanging="1985"/>
        <w:rPr>
          <w:rFonts w:ascii="Arial" w:hAnsi="Arial" w:cs="Arial"/>
          <w:b/>
          <w:color w:val="000000"/>
        </w:rPr>
      </w:pPr>
      <w:r w:rsidRPr="007B1303">
        <w:rPr>
          <w:rFonts w:ascii="Arial" w:hAnsi="Arial" w:cs="Arial"/>
          <w:b/>
          <w:color w:val="000000"/>
        </w:rPr>
        <w:t xml:space="preserve">Response to: </w:t>
      </w:r>
      <w:r w:rsidRPr="007B1303">
        <w:rPr>
          <w:rFonts w:ascii="Arial" w:hAnsi="Arial" w:cs="Arial"/>
          <w:b/>
          <w:color w:val="000000"/>
        </w:rPr>
        <w:tab/>
      </w:r>
    </w:p>
    <w:p w14:paraId="1584E732" w14:textId="4CEF2655" w:rsidR="00463675" w:rsidRPr="007B1303" w:rsidRDefault="00463675">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r>
      <w:r w:rsidR="00FD6D0A" w:rsidRPr="007B1303">
        <w:rPr>
          <w:rFonts w:ascii="Arial" w:hAnsi="Arial" w:cs="Arial"/>
          <w:bCs/>
          <w:color w:val="000000"/>
        </w:rPr>
        <w:t>Rel-1</w:t>
      </w:r>
      <w:r w:rsidR="007A03EB">
        <w:rPr>
          <w:rFonts w:ascii="Arial" w:hAnsi="Arial" w:cs="Arial"/>
          <w:bCs/>
          <w:color w:val="000000"/>
        </w:rPr>
        <w:t>6</w:t>
      </w:r>
    </w:p>
    <w:p w14:paraId="26A63930" w14:textId="5966B9AF" w:rsidR="00463675" w:rsidRPr="007B1303" w:rsidRDefault="00463675">
      <w:pPr>
        <w:spacing w:after="60"/>
        <w:ind w:left="1985" w:hanging="1985"/>
        <w:rPr>
          <w:rFonts w:ascii="Arial" w:hAnsi="Arial" w:cs="Arial"/>
          <w:bCs/>
          <w:color w:val="000000"/>
          <w:lang w:val="en-US"/>
        </w:rPr>
      </w:pPr>
      <w:r w:rsidRPr="007B1303">
        <w:rPr>
          <w:rFonts w:ascii="Arial" w:hAnsi="Arial" w:cs="Arial"/>
          <w:b/>
          <w:color w:val="000000"/>
        </w:rPr>
        <w:t>Work Item:</w:t>
      </w:r>
      <w:r w:rsidRPr="007B1303">
        <w:rPr>
          <w:rFonts w:ascii="Arial" w:hAnsi="Arial" w:cs="Arial"/>
          <w:bCs/>
          <w:color w:val="000000"/>
        </w:rPr>
        <w:tab/>
      </w:r>
      <w:proofErr w:type="spellStart"/>
      <w:r w:rsidR="00987A2C" w:rsidRPr="00987A2C">
        <w:rPr>
          <w:rFonts w:ascii="Arial" w:hAnsi="Arial" w:cs="Arial"/>
          <w:bCs/>
        </w:rPr>
        <w:t>NR_eMIMO</w:t>
      </w:r>
      <w:proofErr w:type="spellEnd"/>
      <w:r w:rsidR="00987A2C" w:rsidRPr="00987A2C">
        <w:rPr>
          <w:rFonts w:ascii="Arial" w:hAnsi="Arial" w:cs="Arial"/>
          <w:bCs/>
        </w:rPr>
        <w:t>-Core</w:t>
      </w:r>
    </w:p>
    <w:p w14:paraId="51ECBFFA" w14:textId="77777777" w:rsidR="00463675" w:rsidRPr="007B1303" w:rsidRDefault="00463675">
      <w:pPr>
        <w:spacing w:after="60"/>
        <w:ind w:left="1985" w:hanging="1985"/>
        <w:rPr>
          <w:rFonts w:ascii="Arial" w:hAnsi="Arial" w:cs="Arial"/>
          <w:b/>
          <w:color w:val="000000"/>
          <w:lang w:val="en-US"/>
        </w:rPr>
      </w:pPr>
    </w:p>
    <w:p w14:paraId="028DB5FC" w14:textId="27C0DEFA" w:rsidR="00463675" w:rsidRPr="007B1303" w:rsidRDefault="00463675">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008F601D">
        <w:rPr>
          <w:rFonts w:ascii="Arial" w:hAnsi="Arial" w:cs="Arial"/>
          <w:bCs/>
          <w:color w:val="000000"/>
        </w:rPr>
        <w:t>RAN1</w:t>
      </w:r>
    </w:p>
    <w:p w14:paraId="118B480F" w14:textId="77777777" w:rsidR="00463675" w:rsidRPr="007B1303" w:rsidRDefault="00463675">
      <w:pPr>
        <w:spacing w:after="60"/>
        <w:ind w:left="1985" w:hanging="1985"/>
        <w:rPr>
          <w:rFonts w:ascii="Arial" w:hAnsi="Arial" w:cs="Arial"/>
          <w:bCs/>
          <w:color w:val="000000"/>
        </w:rPr>
      </w:pPr>
      <w:r w:rsidRPr="007B1303">
        <w:rPr>
          <w:rFonts w:ascii="Arial" w:hAnsi="Arial" w:cs="Arial"/>
          <w:b/>
          <w:color w:val="000000"/>
        </w:rPr>
        <w:t>To:</w:t>
      </w:r>
      <w:r w:rsidRPr="007B1303">
        <w:rPr>
          <w:rFonts w:ascii="Arial" w:hAnsi="Arial" w:cs="Arial"/>
          <w:bCs/>
          <w:color w:val="000000"/>
        </w:rPr>
        <w:tab/>
      </w:r>
      <w:r w:rsidR="00CB6A98" w:rsidRPr="007B1303">
        <w:rPr>
          <w:rFonts w:ascii="Arial" w:hAnsi="Arial" w:cs="Arial"/>
          <w:bCs/>
          <w:lang w:val="fr-FR"/>
        </w:rPr>
        <w:t>3GPP TSG-</w:t>
      </w:r>
      <w:r w:rsidR="00CB6A98" w:rsidRPr="007B1303">
        <w:rPr>
          <w:rFonts w:ascii="Arial" w:hAnsi="Arial" w:cs="Arial"/>
          <w:bCs/>
        </w:rPr>
        <w:t>RAN WG</w:t>
      </w:r>
      <w:r w:rsidR="00100A42" w:rsidRPr="007B1303">
        <w:rPr>
          <w:rFonts w:ascii="Arial" w:hAnsi="Arial" w:cs="Arial"/>
          <w:bCs/>
          <w:color w:val="000000"/>
        </w:rPr>
        <w:t>2</w:t>
      </w:r>
    </w:p>
    <w:p w14:paraId="2758342E" w14:textId="77777777" w:rsidR="00FD6D0A" w:rsidRPr="007B1303" w:rsidRDefault="00FD6D0A">
      <w:pPr>
        <w:spacing w:after="60"/>
        <w:ind w:left="1985" w:hanging="1985"/>
        <w:rPr>
          <w:rFonts w:ascii="Arial" w:hAnsi="Arial" w:cs="Arial"/>
          <w:bCs/>
        </w:rPr>
      </w:pPr>
    </w:p>
    <w:p w14:paraId="7DD69330" w14:textId="77777777" w:rsidR="00463675" w:rsidRPr="007B1303" w:rsidRDefault="00463675">
      <w:pPr>
        <w:tabs>
          <w:tab w:val="left" w:pos="2268"/>
        </w:tabs>
        <w:rPr>
          <w:rFonts w:ascii="Arial" w:hAnsi="Arial" w:cs="Arial"/>
          <w:bCs/>
        </w:rPr>
      </w:pPr>
      <w:r w:rsidRPr="007B1303">
        <w:rPr>
          <w:rFonts w:ascii="Arial" w:hAnsi="Arial" w:cs="Arial"/>
          <w:b/>
        </w:rPr>
        <w:t>Contact Person:</w:t>
      </w:r>
      <w:r w:rsidRPr="007B1303">
        <w:rPr>
          <w:rFonts w:ascii="Arial" w:hAnsi="Arial" w:cs="Arial"/>
          <w:bCs/>
        </w:rPr>
        <w:tab/>
      </w:r>
    </w:p>
    <w:p w14:paraId="2BD98768" w14:textId="77777777" w:rsidR="00463675" w:rsidRPr="007B1303" w:rsidRDefault="00463675">
      <w:pPr>
        <w:pStyle w:val="Heading4"/>
        <w:tabs>
          <w:tab w:val="left" w:pos="2268"/>
        </w:tabs>
        <w:ind w:left="567"/>
        <w:rPr>
          <w:rFonts w:cs="Arial"/>
          <w:b w:val="0"/>
          <w:bCs/>
        </w:rPr>
      </w:pPr>
      <w:r w:rsidRPr="007B1303">
        <w:rPr>
          <w:rFonts w:cs="Arial"/>
        </w:rPr>
        <w:t>Name:</w:t>
      </w:r>
      <w:r w:rsidRPr="007B1303">
        <w:rPr>
          <w:rFonts w:cs="Arial"/>
          <w:b w:val="0"/>
          <w:bCs/>
        </w:rPr>
        <w:tab/>
      </w:r>
      <w:r w:rsidR="00E122AD">
        <w:rPr>
          <w:rFonts w:cs="Arial"/>
          <w:b w:val="0"/>
          <w:bCs/>
        </w:rPr>
        <w:t>Claes Tidestav</w:t>
      </w:r>
    </w:p>
    <w:p w14:paraId="532C7B12" w14:textId="6F460518" w:rsidR="00463675" w:rsidRPr="007B1303" w:rsidRDefault="00463675">
      <w:pPr>
        <w:pStyle w:val="Heading7"/>
        <w:tabs>
          <w:tab w:val="left" w:pos="2268"/>
        </w:tabs>
        <w:ind w:left="567"/>
        <w:rPr>
          <w:rFonts w:cs="Arial"/>
          <w:b w:val="0"/>
          <w:bCs/>
        </w:rPr>
      </w:pPr>
      <w:r w:rsidRPr="007B1303">
        <w:rPr>
          <w:rFonts w:cs="Arial"/>
        </w:rPr>
        <w:t>E-mail Address:</w:t>
      </w:r>
      <w:r w:rsidRPr="007B1303">
        <w:rPr>
          <w:rFonts w:cs="Arial"/>
          <w:b w:val="0"/>
          <w:bCs/>
        </w:rPr>
        <w:tab/>
      </w:r>
      <w:r w:rsidR="00E122AD">
        <w:rPr>
          <w:rFonts w:cs="Arial"/>
          <w:b w:val="0"/>
          <w:bCs/>
        </w:rPr>
        <w:t>claes.tidestav</w:t>
      </w:r>
      <w:r w:rsidR="009C7F09" w:rsidRPr="007B1303">
        <w:rPr>
          <w:rFonts w:cs="Arial"/>
          <w:b w:val="0"/>
          <w:bCs/>
        </w:rPr>
        <w:t>@ericsson.com</w:t>
      </w:r>
    </w:p>
    <w:p w14:paraId="6C7A36A8" w14:textId="77777777" w:rsidR="00463675" w:rsidRPr="007B1303" w:rsidRDefault="00463675">
      <w:pPr>
        <w:spacing w:after="60"/>
        <w:ind w:left="1985" w:hanging="1985"/>
        <w:rPr>
          <w:rFonts w:ascii="Arial" w:hAnsi="Arial" w:cs="Arial"/>
          <w:b/>
        </w:rPr>
      </w:pPr>
    </w:p>
    <w:p w14:paraId="278FB20F" w14:textId="77777777" w:rsidR="00463675" w:rsidRPr="007B1303" w:rsidRDefault="00463675">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r>
      <w:r w:rsidR="005019BC" w:rsidRPr="007B1303">
        <w:rPr>
          <w:rFonts w:ascii="Arial" w:hAnsi="Arial" w:cs="Arial"/>
          <w:bCs/>
        </w:rPr>
        <w:t>None</w:t>
      </w:r>
    </w:p>
    <w:p w14:paraId="4EAEB9FF" w14:textId="77777777" w:rsidR="00463675" w:rsidRPr="007B1303" w:rsidRDefault="00463675">
      <w:pPr>
        <w:pBdr>
          <w:bottom w:val="single" w:sz="4" w:space="1" w:color="auto"/>
        </w:pBdr>
        <w:rPr>
          <w:rFonts w:ascii="Arial" w:hAnsi="Arial" w:cs="Arial"/>
        </w:rPr>
      </w:pPr>
    </w:p>
    <w:p w14:paraId="20224F98" w14:textId="77777777" w:rsidR="00463675" w:rsidRPr="007B1303" w:rsidRDefault="00463675">
      <w:pPr>
        <w:rPr>
          <w:rFonts w:ascii="Arial" w:hAnsi="Arial" w:cs="Arial"/>
        </w:rPr>
      </w:pPr>
    </w:p>
    <w:p w14:paraId="33CA567A" w14:textId="643548BC" w:rsidR="008F601D" w:rsidRDefault="00463675">
      <w:pPr>
        <w:spacing w:after="120"/>
        <w:rPr>
          <w:rFonts w:ascii="Arial" w:hAnsi="Arial" w:cs="Arial"/>
          <w:b/>
        </w:rPr>
      </w:pPr>
      <w:r w:rsidRPr="007B1303">
        <w:rPr>
          <w:rFonts w:ascii="Arial" w:hAnsi="Arial" w:cs="Arial"/>
          <w:b/>
        </w:rPr>
        <w:t>1. Overall Description:</w:t>
      </w:r>
      <w:bookmarkStart w:id="0" w:name="_GoBack"/>
      <w:bookmarkEnd w:id="0"/>
    </w:p>
    <w:p w14:paraId="157D8737" w14:textId="77777777" w:rsidR="008F601D" w:rsidRPr="008F601D" w:rsidRDefault="008F601D" w:rsidP="008F601D">
      <w:pPr>
        <w:spacing w:after="120"/>
        <w:rPr>
          <w:rFonts w:ascii="Arial" w:hAnsi="Arial" w:cs="Arial"/>
        </w:rPr>
      </w:pPr>
      <w:r w:rsidRPr="008F601D">
        <w:rPr>
          <w:rFonts w:ascii="Arial" w:hAnsi="Arial" w:cs="Arial"/>
        </w:rPr>
        <w:t xml:space="preserve">RAN1 has discussed beam failure recovery (BFR) on SCell with DL-only. For BFR on SCell with DL only, the UE monitors the quality of an SCell. In case of declaring beam failure, the UE sends the beam failure recovery request (BFRQ), and sends failed SCell index(s) and new beam information (if present) to the NW. </w:t>
      </w:r>
    </w:p>
    <w:p w14:paraId="0BB91244" w14:textId="77777777" w:rsidR="008F601D" w:rsidRPr="008F601D" w:rsidRDefault="008F601D" w:rsidP="008F601D">
      <w:pPr>
        <w:spacing w:after="120"/>
        <w:rPr>
          <w:rFonts w:ascii="Arial" w:hAnsi="Arial" w:cs="Arial"/>
        </w:rPr>
      </w:pPr>
      <w:r w:rsidRPr="008F601D">
        <w:rPr>
          <w:rFonts w:ascii="Arial" w:hAnsi="Arial" w:cs="Arial"/>
        </w:rPr>
        <w:t>For the BFRQ, RAN1 concluded on the following agreement and working assumption:</w:t>
      </w:r>
    </w:p>
    <w:p w14:paraId="55FE608A" w14:textId="49427C81" w:rsidR="008F601D" w:rsidRPr="00217EF6" w:rsidRDefault="008F601D" w:rsidP="008F601D">
      <w:pPr>
        <w:spacing w:after="120"/>
        <w:rPr>
          <w:rFonts w:ascii="Arial" w:hAnsi="Arial" w:cs="Arial"/>
          <w:color w:val="FF0000"/>
        </w:rPr>
      </w:pPr>
      <w:r w:rsidRPr="00217EF6">
        <w:rPr>
          <w:noProof/>
          <w:color w:val="FF0000"/>
        </w:rPr>
        <mc:AlternateContent>
          <mc:Choice Requires="wps">
            <w:drawing>
              <wp:inline distT="0" distB="0" distL="0" distR="0" wp14:anchorId="1151D0DE" wp14:editId="3DFA6005">
                <wp:extent cx="6457950" cy="1138555"/>
                <wp:effectExtent l="0" t="0" r="19050" b="2349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57950" cy="1138555"/>
                        </a:xfrm>
                        <a:prstGeom prst="rect">
                          <a:avLst/>
                        </a:prstGeom>
                        <a:solidFill>
                          <a:sysClr val="window" lastClr="FFFFFF"/>
                        </a:solidFill>
                        <a:ln w="6350">
                          <a:solidFill>
                            <a:prstClr val="black"/>
                          </a:solidFill>
                        </a:ln>
                      </wps:spPr>
                      <wps:txbx>
                        <w:txbxContent>
                          <w:p w14:paraId="7CF3CA35" w14:textId="77777777" w:rsidR="008F601D" w:rsidRPr="0074329E" w:rsidRDefault="008F601D" w:rsidP="008F601D">
                            <w:pPr>
                              <w:rPr>
                                <w:b/>
                                <w:highlight w:val="green"/>
                              </w:rPr>
                            </w:pPr>
                            <w:r w:rsidRPr="0074329E">
                              <w:rPr>
                                <w:b/>
                                <w:highlight w:val="green"/>
                              </w:rPr>
                              <w:t>Agreement</w:t>
                            </w:r>
                          </w:p>
                          <w:p w14:paraId="2FA15628" w14:textId="77777777" w:rsidR="008F601D" w:rsidRPr="0074329E" w:rsidRDefault="008F601D" w:rsidP="008F601D">
                            <w:r w:rsidRPr="0074329E">
                              <w:t>On BFRQ procedure for SCell</w:t>
                            </w:r>
                          </w:p>
                          <w:p w14:paraId="5B72FC98" w14:textId="77777777" w:rsidR="008F601D" w:rsidRPr="0074329E" w:rsidRDefault="008F601D" w:rsidP="008F601D">
                            <w:pPr>
                              <w:numPr>
                                <w:ilvl w:val="0"/>
                                <w:numId w:val="29"/>
                              </w:numPr>
                            </w:pPr>
                            <w:r w:rsidRPr="0074329E">
                              <w:t xml:space="preserve">Step 1 can be carried by at least a dedicated SR-like PUCCH resource for BFR over PCell or </w:t>
                            </w:r>
                            <w:proofErr w:type="spellStart"/>
                            <w:r w:rsidRPr="0074329E">
                              <w:t>PSCell</w:t>
                            </w:r>
                            <w:proofErr w:type="spellEnd"/>
                          </w:p>
                          <w:p w14:paraId="655138AB" w14:textId="77777777" w:rsidR="008F601D" w:rsidRPr="0074329E" w:rsidRDefault="008F601D" w:rsidP="008F601D">
                            <w:pPr>
                              <w:numPr>
                                <w:ilvl w:val="1"/>
                                <w:numId w:val="29"/>
                              </w:numPr>
                            </w:pPr>
                            <w:r w:rsidRPr="0074329E">
                              <w:t xml:space="preserve">FFS: Details including </w:t>
                            </w:r>
                            <w:proofErr w:type="gramStart"/>
                            <w:r w:rsidRPr="0074329E">
                              <w:t>whether or not</w:t>
                            </w:r>
                            <w:proofErr w:type="gramEnd"/>
                            <w:r w:rsidRPr="0074329E">
                              <w:t xml:space="preserve"> it is precluded that MAC CE in step 2 is multiplexed in a PUSCH not triggered by step 1</w:t>
                            </w:r>
                          </w:p>
                          <w:p w14:paraId="77F7F613" w14:textId="77777777" w:rsidR="008F601D" w:rsidRPr="0074329E" w:rsidRDefault="008F601D" w:rsidP="008F601D">
                            <w:pPr>
                              <w:numPr>
                                <w:ilvl w:val="0"/>
                                <w:numId w:val="29"/>
                              </w:numPr>
                            </w:pPr>
                            <w:r w:rsidRPr="0074329E">
                              <w:rPr>
                                <w:highlight w:val="darkYellow"/>
                              </w:rPr>
                              <w:t>(Working Assumption)</w:t>
                            </w:r>
                            <w:r w:rsidRPr="0074329E">
                              <w:t xml:space="preserve"> Step 2 is carried by MAC CE </w:t>
                            </w:r>
                          </w:p>
                          <w:p w14:paraId="7EA81DB3" w14:textId="77777777" w:rsidR="008F601D" w:rsidRDefault="008F601D" w:rsidP="008F601D">
                            <w:r w:rsidRPr="0074329E">
                              <w:t>Above applies at least for SCell with downlink only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151D0DE" id="_x0000_t202" coordsize="21600,21600" o:spt="202" path="m,l,21600r21600,l21600,xe">
                <v:stroke joinstyle="miter"/>
                <v:path gradientshapeok="t" o:connecttype="rect"/>
              </v:shapetype>
              <v:shape id="Text Box 2" o:spid="_x0000_s1026" type="#_x0000_t202" style="width:508.5pt;height:8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" fillcolor="window" strokeweight=".5pt">
                <v:path arrowok="t"/>
                <v:textbox style="mso-fit-shape-to-text:t">
                  <w:txbxContent>
                    <w:p w14:paraId="7CF3CA35" w14:textId="77777777" w:rsidR="008F601D" w:rsidRPr="0074329E" w:rsidRDefault="008F601D" w:rsidP="008F601D">
                      <w:pPr>
                        <w:rPr>
                          <w:b/>
                          <w:highlight w:val="green"/>
                        </w:rPr>
                      </w:pPr>
                      <w:r w:rsidRPr="0074329E">
                        <w:rPr>
                          <w:b/>
                          <w:highlight w:val="green"/>
                        </w:rPr>
                        <w:t>Agreement</w:t>
                      </w:r>
                    </w:p>
                    <w:p w14:paraId="2FA15628" w14:textId="77777777" w:rsidR="008F601D" w:rsidRPr="0074329E" w:rsidRDefault="008F601D" w:rsidP="008F601D">
                      <w:r w:rsidRPr="0074329E">
                        <w:t>On BFRQ procedure for SCell</w:t>
                      </w:r>
                    </w:p>
                    <w:p w14:paraId="5B72FC98" w14:textId="77777777" w:rsidR="008F601D" w:rsidRPr="0074329E" w:rsidRDefault="008F601D" w:rsidP="008F601D">
                      <w:pPr>
                        <w:numPr>
                          <w:ilvl w:val="0"/>
                          <w:numId w:val="29"/>
                        </w:numPr>
                      </w:pPr>
                      <w:r w:rsidRPr="0074329E">
                        <w:t xml:space="preserve">Step 1 can be carried by at least a dedicated SR-like PUCCH resource for BFR over PCell or </w:t>
                      </w:r>
                      <w:proofErr w:type="spellStart"/>
                      <w:r w:rsidRPr="0074329E">
                        <w:t>PSCell</w:t>
                      </w:r>
                      <w:proofErr w:type="spellEnd"/>
                    </w:p>
                    <w:p w14:paraId="655138AB" w14:textId="77777777" w:rsidR="008F601D" w:rsidRPr="0074329E" w:rsidRDefault="008F601D" w:rsidP="008F601D">
                      <w:pPr>
                        <w:numPr>
                          <w:ilvl w:val="1"/>
                          <w:numId w:val="29"/>
                        </w:numPr>
                      </w:pPr>
                      <w:r w:rsidRPr="0074329E">
                        <w:t xml:space="preserve">FFS: Details including </w:t>
                      </w:r>
                      <w:proofErr w:type="gramStart"/>
                      <w:r w:rsidRPr="0074329E">
                        <w:t>whether or not</w:t>
                      </w:r>
                      <w:proofErr w:type="gramEnd"/>
                      <w:r w:rsidRPr="0074329E">
                        <w:t xml:space="preserve"> it is precluded that MAC CE in step 2 is multiplexed in a PUSCH not triggered by step 1</w:t>
                      </w:r>
                    </w:p>
                    <w:p w14:paraId="77F7F613" w14:textId="77777777" w:rsidR="008F601D" w:rsidRPr="0074329E" w:rsidRDefault="008F601D" w:rsidP="008F601D">
                      <w:pPr>
                        <w:numPr>
                          <w:ilvl w:val="0"/>
                          <w:numId w:val="29"/>
                        </w:numPr>
                      </w:pPr>
                      <w:r w:rsidRPr="0074329E">
                        <w:rPr>
                          <w:highlight w:val="darkYellow"/>
                        </w:rPr>
                        <w:t>(Working Assumption)</w:t>
                      </w:r>
                      <w:r w:rsidRPr="0074329E">
                        <w:t xml:space="preserve"> Step 2 is carried by MAC CE </w:t>
                      </w:r>
                    </w:p>
                    <w:p w14:paraId="7EA81DB3" w14:textId="77777777" w:rsidR="008F601D" w:rsidRDefault="008F601D" w:rsidP="008F601D">
                      <w:r w:rsidRPr="0074329E">
                        <w:t>Above applies at least for SCell with downlink only</w:t>
                      </w:r>
                    </w:p>
                  </w:txbxContent>
                </v:textbox>
                <w10:anchorlock/>
              </v:shape>
            </w:pict>
          </mc:Fallback>
        </mc:AlternateContent>
      </w:r>
    </w:p>
    <w:p w14:paraId="1ACA83EC" w14:textId="77777777" w:rsidR="008F601D" w:rsidRPr="008F601D" w:rsidRDefault="008F601D" w:rsidP="008F601D">
      <w:pPr>
        <w:spacing w:after="120"/>
        <w:rPr>
          <w:rFonts w:ascii="Arial" w:hAnsi="Arial" w:cs="Arial"/>
        </w:rPr>
      </w:pPr>
      <w:r w:rsidRPr="008F601D">
        <w:rPr>
          <w:rFonts w:ascii="Arial" w:hAnsi="Arial" w:cs="Arial"/>
        </w:rPr>
        <w:t>The purpose of step 1 is to inform the NW that beam failure occurred, whereas step 2 is used to provide the network with information about a new beam (if present).</w:t>
      </w:r>
    </w:p>
    <w:p w14:paraId="6633BCE3" w14:textId="77777777" w:rsidR="008F601D" w:rsidRPr="008F601D" w:rsidRDefault="008F601D" w:rsidP="008F601D">
      <w:pPr>
        <w:spacing w:after="120"/>
        <w:rPr>
          <w:rFonts w:ascii="Arial" w:hAnsi="Arial" w:cs="Arial"/>
        </w:rPr>
      </w:pPr>
      <w:r w:rsidRPr="008F601D">
        <w:rPr>
          <w:rFonts w:ascii="Arial" w:hAnsi="Arial" w:cs="Arial"/>
        </w:rPr>
        <w:t>The working assumption states that new beam information (if present) would be conveyed using MAC CE. In the same MAC CE, the UE would convey which SCell(s) failed.</w:t>
      </w:r>
    </w:p>
    <w:p w14:paraId="08286906" w14:textId="189BE3FC" w:rsidR="008F601D" w:rsidRDefault="008F601D">
      <w:pPr>
        <w:spacing w:after="120"/>
        <w:rPr>
          <w:rFonts w:ascii="Arial" w:hAnsi="Arial" w:cs="Arial"/>
        </w:rPr>
      </w:pPr>
      <w:r w:rsidRPr="008F601D">
        <w:rPr>
          <w:rFonts w:ascii="Arial" w:hAnsi="Arial" w:cs="Arial"/>
          <w:u w:val="single"/>
        </w:rPr>
        <w:t>Question:</w:t>
      </w:r>
      <w:r w:rsidRPr="008F601D">
        <w:rPr>
          <w:rFonts w:ascii="Arial" w:hAnsi="Arial" w:cs="Arial"/>
        </w:rPr>
        <w:t xml:space="preserve"> Does RAN2 have any input with reference to this working assumption from your specification work point of view considering your workload?  </w:t>
      </w:r>
    </w:p>
    <w:p w14:paraId="0F3D2252" w14:textId="77777777" w:rsidR="00463675" w:rsidRPr="007B1303" w:rsidRDefault="00463675">
      <w:pPr>
        <w:spacing w:after="120"/>
        <w:rPr>
          <w:rFonts w:ascii="Arial" w:hAnsi="Arial" w:cs="Arial"/>
          <w:b/>
        </w:rPr>
      </w:pPr>
      <w:r w:rsidRPr="007B1303">
        <w:rPr>
          <w:rFonts w:ascii="Arial" w:hAnsi="Arial" w:cs="Arial"/>
          <w:b/>
        </w:rPr>
        <w:t>2. Actions:</w:t>
      </w:r>
    </w:p>
    <w:p w14:paraId="375A5997" w14:textId="2B1F6908" w:rsidR="00463675" w:rsidRPr="007B1303" w:rsidRDefault="00463675">
      <w:pPr>
        <w:spacing w:after="120"/>
        <w:ind w:left="1985" w:hanging="1985"/>
        <w:rPr>
          <w:rFonts w:ascii="Arial" w:hAnsi="Arial" w:cs="Arial"/>
          <w:b/>
          <w:color w:val="000000"/>
        </w:rPr>
      </w:pPr>
      <w:r w:rsidRPr="007B1303">
        <w:rPr>
          <w:rFonts w:ascii="Arial" w:hAnsi="Arial" w:cs="Arial"/>
          <w:b/>
          <w:color w:val="000000"/>
        </w:rPr>
        <w:t>To RAN</w:t>
      </w:r>
      <w:r w:rsidR="002C6D45" w:rsidRPr="007B1303">
        <w:rPr>
          <w:rFonts w:ascii="Arial" w:hAnsi="Arial" w:cs="Arial"/>
          <w:b/>
          <w:color w:val="000000"/>
        </w:rPr>
        <w:t>2</w:t>
      </w:r>
      <w:r w:rsidR="00A76482" w:rsidRPr="007B1303">
        <w:rPr>
          <w:rFonts w:ascii="Arial" w:hAnsi="Arial" w:cs="Arial"/>
          <w:b/>
          <w:color w:val="000000"/>
        </w:rPr>
        <w:t xml:space="preserve"> group:</w:t>
      </w:r>
    </w:p>
    <w:p w14:paraId="202BB95E" w14:textId="3DF26D80" w:rsidR="00463675" w:rsidRPr="007B1303" w:rsidRDefault="00463675">
      <w:pPr>
        <w:spacing w:after="120"/>
        <w:ind w:left="993" w:hanging="993"/>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sidR="002C6D45" w:rsidRPr="007B1303">
        <w:rPr>
          <w:rFonts w:ascii="Arial" w:hAnsi="Arial" w:cs="Arial"/>
          <w:color w:val="000000"/>
        </w:rPr>
        <w:t>RAN</w:t>
      </w:r>
      <w:r w:rsidR="00E122AD">
        <w:rPr>
          <w:rFonts w:ascii="Arial" w:hAnsi="Arial" w:cs="Arial"/>
          <w:color w:val="000000"/>
        </w:rPr>
        <w:t>1</w:t>
      </w:r>
      <w:r w:rsidR="002C6D45" w:rsidRPr="007B1303">
        <w:rPr>
          <w:rFonts w:ascii="Arial" w:hAnsi="Arial" w:cs="Arial"/>
          <w:color w:val="000000"/>
        </w:rPr>
        <w:t xml:space="preserve"> kindly asks RAN2</w:t>
      </w:r>
      <w:r w:rsidR="003A29E6" w:rsidRPr="007B1303">
        <w:rPr>
          <w:rFonts w:ascii="Arial" w:hAnsi="Arial" w:cs="Arial"/>
          <w:color w:val="000000"/>
        </w:rPr>
        <w:t xml:space="preserve"> to </w:t>
      </w:r>
      <w:r w:rsidR="00195CFB">
        <w:rPr>
          <w:rFonts w:ascii="Arial" w:hAnsi="Arial" w:cs="Arial"/>
          <w:color w:val="000000"/>
        </w:rPr>
        <w:t>provide feedback on the above question.</w:t>
      </w:r>
    </w:p>
    <w:p w14:paraId="487317E0" w14:textId="77777777" w:rsidR="00051BDA" w:rsidRPr="007B1303" w:rsidRDefault="00051BDA">
      <w:pPr>
        <w:spacing w:after="120"/>
        <w:rPr>
          <w:rFonts w:ascii="Arial" w:hAnsi="Arial" w:cs="Arial"/>
          <w:b/>
        </w:rPr>
      </w:pPr>
    </w:p>
    <w:p w14:paraId="0267C638" w14:textId="10A9F88D" w:rsidR="00463675" w:rsidRPr="007B1303" w:rsidRDefault="00463675">
      <w:pPr>
        <w:spacing w:after="120"/>
        <w:rPr>
          <w:rFonts w:ascii="Arial" w:hAnsi="Arial" w:cs="Arial"/>
          <w:b/>
          <w:color w:val="000000"/>
        </w:rPr>
      </w:pPr>
      <w:r w:rsidRPr="007B1303">
        <w:rPr>
          <w:rFonts w:ascii="Arial" w:hAnsi="Arial" w:cs="Arial"/>
          <w:b/>
        </w:rPr>
        <w:t>3. Date of Next TSG-</w:t>
      </w:r>
      <w:r w:rsidR="00421250" w:rsidRPr="007B1303">
        <w:rPr>
          <w:rFonts w:ascii="Arial" w:hAnsi="Arial" w:cs="Arial"/>
          <w:b/>
        </w:rPr>
        <w:t>RAN WG</w:t>
      </w:r>
      <w:r w:rsidR="007A03EB">
        <w:rPr>
          <w:rFonts w:ascii="Arial" w:hAnsi="Arial" w:cs="Arial"/>
          <w:b/>
        </w:rPr>
        <w:t>1</w:t>
      </w:r>
      <w:r w:rsidRPr="007B1303">
        <w:rPr>
          <w:rFonts w:ascii="Arial" w:hAnsi="Arial" w:cs="Arial"/>
          <w:b/>
        </w:rPr>
        <w:t xml:space="preserve"> Meetings:</w:t>
      </w:r>
    </w:p>
    <w:p w14:paraId="4CAEC90F" w14:textId="124ED45A" w:rsidR="00C8484A" w:rsidRDefault="00C8484A" w:rsidP="00C8484A">
      <w:pPr>
        <w:tabs>
          <w:tab w:val="left" w:pos="5103"/>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sidR="000102FA">
        <w:rPr>
          <w:rFonts w:ascii="Arial" w:hAnsi="Arial" w:cs="Arial"/>
          <w:bCs/>
          <w:lang w:eastAsia="zh-CN"/>
        </w:rPr>
        <w:t>1</w:t>
      </w:r>
      <w:r w:rsidRPr="00461257">
        <w:rPr>
          <w:rFonts w:ascii="Arial" w:hAnsi="Arial" w:cs="Arial"/>
          <w:bCs/>
        </w:rPr>
        <w:t xml:space="preserve"> Meeting</w:t>
      </w:r>
      <w:r>
        <w:rPr>
          <w:rFonts w:ascii="Arial" w:hAnsi="Arial" w:cs="Arial"/>
          <w:bCs/>
        </w:rPr>
        <w:t xml:space="preserve"> </w:t>
      </w:r>
      <w:r w:rsidRPr="00C8484A">
        <w:rPr>
          <w:rFonts w:ascii="Arial" w:hAnsi="Arial" w:cs="Arial"/>
          <w:bCs/>
          <w:color w:val="000000"/>
        </w:rPr>
        <w:t>#9</w:t>
      </w:r>
      <w:r w:rsidR="000102FA">
        <w:rPr>
          <w:rFonts w:ascii="Arial" w:hAnsi="Arial" w:cs="Arial"/>
          <w:bCs/>
          <w:color w:val="000000"/>
        </w:rPr>
        <w:t>8</w:t>
      </w:r>
      <w:r w:rsidRPr="00C8484A">
        <w:rPr>
          <w:rFonts w:ascii="Arial" w:hAnsi="Arial" w:cs="Arial"/>
          <w:bCs/>
          <w:color w:val="000000"/>
        </w:rPr>
        <w:t xml:space="preserve"> </w:t>
      </w:r>
      <w:r>
        <w:rPr>
          <w:rFonts w:ascii="Arial" w:hAnsi="Arial" w:cs="Arial"/>
          <w:bCs/>
          <w:color w:val="000000"/>
        </w:rPr>
        <w:tab/>
      </w:r>
      <w:r w:rsidRPr="00C8484A">
        <w:rPr>
          <w:rFonts w:ascii="Arial" w:hAnsi="Arial" w:cs="Arial"/>
          <w:bCs/>
          <w:color w:val="000000"/>
        </w:rPr>
        <w:t>26 - 30 Aug</w:t>
      </w:r>
      <w:r w:rsidR="007A03EB">
        <w:rPr>
          <w:rFonts w:ascii="Arial" w:hAnsi="Arial" w:cs="Arial"/>
          <w:bCs/>
          <w:color w:val="000000"/>
        </w:rPr>
        <w:t>ust</w:t>
      </w:r>
      <w:r w:rsidRPr="00C8484A">
        <w:rPr>
          <w:rFonts w:ascii="Arial" w:hAnsi="Arial" w:cs="Arial"/>
          <w:bCs/>
          <w:color w:val="000000"/>
        </w:rPr>
        <w:t xml:space="preserve"> 2019    </w:t>
      </w:r>
      <w:r w:rsidR="00E122AD">
        <w:rPr>
          <w:rFonts w:ascii="Arial" w:hAnsi="Arial" w:cs="Arial"/>
          <w:bCs/>
          <w:color w:val="000000"/>
        </w:rPr>
        <w:t>Prag</w:t>
      </w:r>
      <w:r w:rsidR="008B2120">
        <w:rPr>
          <w:rFonts w:ascii="Arial" w:hAnsi="Arial" w:cs="Arial"/>
          <w:bCs/>
          <w:color w:val="000000"/>
        </w:rPr>
        <w:t>ue</w:t>
      </w:r>
      <w:r w:rsidR="00E122AD">
        <w:rPr>
          <w:rFonts w:ascii="Arial" w:hAnsi="Arial" w:cs="Arial"/>
          <w:bCs/>
          <w:color w:val="000000"/>
        </w:rPr>
        <w:t>, Czechia</w:t>
      </w:r>
    </w:p>
    <w:p w14:paraId="1FA5E3DA" w14:textId="7261D780" w:rsidR="007A03EB" w:rsidRDefault="007A03EB" w:rsidP="007A03EB">
      <w:pPr>
        <w:tabs>
          <w:tab w:val="left" w:pos="5103"/>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#9</w:t>
      </w:r>
      <w:r>
        <w:rPr>
          <w:rFonts w:ascii="Arial" w:hAnsi="Arial" w:cs="Arial"/>
          <w:bCs/>
          <w:color w:val="000000"/>
        </w:rPr>
        <w:t>8bis</w:t>
      </w:r>
      <w:r w:rsidRPr="00C8484A">
        <w:rPr>
          <w:rFonts w:ascii="Arial" w:hAnsi="Arial" w:cs="Arial"/>
          <w:bCs/>
          <w:color w:val="000000"/>
        </w:rPr>
        <w:t xml:space="preserve"> </w:t>
      </w:r>
      <w:r>
        <w:rPr>
          <w:rFonts w:ascii="Arial" w:hAnsi="Arial" w:cs="Arial"/>
          <w:bCs/>
          <w:color w:val="000000"/>
        </w:rPr>
        <w:tab/>
      </w:r>
      <w:r w:rsidRPr="00C8484A">
        <w:rPr>
          <w:rFonts w:ascii="Arial" w:hAnsi="Arial" w:cs="Arial"/>
          <w:bCs/>
          <w:color w:val="000000"/>
        </w:rPr>
        <w:t>1</w:t>
      </w:r>
      <w:r>
        <w:rPr>
          <w:rFonts w:ascii="Arial" w:hAnsi="Arial" w:cs="Arial"/>
          <w:bCs/>
          <w:color w:val="000000"/>
        </w:rPr>
        <w:t>4</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1</w:t>
      </w:r>
      <w:r>
        <w:rPr>
          <w:rFonts w:ascii="Arial" w:hAnsi="Arial" w:cs="Arial"/>
          <w:bCs/>
          <w:color w:val="000000"/>
        </w:rPr>
        <w:t>8 October</w:t>
      </w:r>
      <w:r w:rsidRPr="00C8484A">
        <w:rPr>
          <w:rFonts w:ascii="Arial" w:hAnsi="Arial" w:cs="Arial"/>
          <w:bCs/>
          <w:color w:val="000000"/>
        </w:rPr>
        <w:t xml:space="preserve"> 2019    </w:t>
      </w:r>
      <w:r>
        <w:rPr>
          <w:rFonts w:ascii="Arial" w:hAnsi="Arial" w:cs="Arial"/>
          <w:bCs/>
          <w:color w:val="000000"/>
        </w:rPr>
        <w:t>China</w:t>
      </w:r>
    </w:p>
    <w:p w14:paraId="320FB52A" w14:textId="77777777" w:rsidR="007A03EB" w:rsidRDefault="007A03EB" w:rsidP="00C8484A">
      <w:pPr>
        <w:tabs>
          <w:tab w:val="left" w:pos="5103"/>
        </w:tabs>
        <w:spacing w:after="120"/>
        <w:ind w:left="2268" w:hanging="2268"/>
        <w:rPr>
          <w:rFonts w:ascii="Arial" w:hAnsi="Arial" w:cs="Arial"/>
          <w:bCs/>
          <w:color w:val="000000"/>
        </w:rPr>
      </w:pPr>
    </w:p>
    <w:sectPr w:rsidR="007A03EB"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A3473" w14:textId="77777777" w:rsidR="00696759" w:rsidRDefault="00696759">
      <w:r>
        <w:separator/>
      </w:r>
    </w:p>
  </w:endnote>
  <w:endnote w:type="continuationSeparator" w:id="0">
    <w:p w14:paraId="249D3EFF" w14:textId="77777777" w:rsidR="00696759" w:rsidRDefault="00696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C833D" w14:textId="77777777" w:rsidR="00696759" w:rsidRDefault="00696759">
      <w:r>
        <w:separator/>
      </w:r>
    </w:p>
  </w:footnote>
  <w:footnote w:type="continuationSeparator" w:id="0">
    <w:p w14:paraId="6FC79580" w14:textId="77777777" w:rsidR="00696759" w:rsidRDefault="006967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1" w15:restartNumberingAfterBreak="0">
    <w:nsid w:val="0EDC4C59"/>
    <w:multiLevelType w:val="hybridMultilevel"/>
    <w:tmpl w:val="84AAE65E"/>
    <w:lvl w:ilvl="0" w:tplc="30929C12">
      <w:start w:val="1"/>
      <w:numFmt w:val="bullet"/>
      <w:lvlText w:val="•"/>
      <w:lvlJc w:val="left"/>
      <w:pPr>
        <w:tabs>
          <w:tab w:val="num" w:pos="720"/>
        </w:tabs>
        <w:ind w:left="720" w:hanging="360"/>
      </w:pPr>
      <w:rPr>
        <w:rFonts w:ascii="Arial" w:hAnsi="Arial" w:hint="default"/>
      </w:rPr>
    </w:lvl>
    <w:lvl w:ilvl="1" w:tplc="F42CC082" w:tentative="1">
      <w:start w:val="1"/>
      <w:numFmt w:val="bullet"/>
      <w:lvlText w:val="•"/>
      <w:lvlJc w:val="left"/>
      <w:pPr>
        <w:tabs>
          <w:tab w:val="num" w:pos="1440"/>
        </w:tabs>
        <w:ind w:left="1440" w:hanging="360"/>
      </w:pPr>
      <w:rPr>
        <w:rFonts w:ascii="Arial" w:hAnsi="Arial" w:hint="default"/>
      </w:rPr>
    </w:lvl>
    <w:lvl w:ilvl="2" w:tplc="E49E3C1C" w:tentative="1">
      <w:start w:val="1"/>
      <w:numFmt w:val="bullet"/>
      <w:lvlText w:val="•"/>
      <w:lvlJc w:val="left"/>
      <w:pPr>
        <w:tabs>
          <w:tab w:val="num" w:pos="2160"/>
        </w:tabs>
        <w:ind w:left="2160" w:hanging="360"/>
      </w:pPr>
      <w:rPr>
        <w:rFonts w:ascii="Arial" w:hAnsi="Arial" w:hint="default"/>
      </w:rPr>
    </w:lvl>
    <w:lvl w:ilvl="3" w:tplc="76C4E258" w:tentative="1">
      <w:start w:val="1"/>
      <w:numFmt w:val="bullet"/>
      <w:lvlText w:val="•"/>
      <w:lvlJc w:val="left"/>
      <w:pPr>
        <w:tabs>
          <w:tab w:val="num" w:pos="2880"/>
        </w:tabs>
        <w:ind w:left="2880" w:hanging="360"/>
      </w:pPr>
      <w:rPr>
        <w:rFonts w:ascii="Arial" w:hAnsi="Arial" w:hint="default"/>
      </w:rPr>
    </w:lvl>
    <w:lvl w:ilvl="4" w:tplc="0018E4CA" w:tentative="1">
      <w:start w:val="1"/>
      <w:numFmt w:val="bullet"/>
      <w:lvlText w:val="•"/>
      <w:lvlJc w:val="left"/>
      <w:pPr>
        <w:tabs>
          <w:tab w:val="num" w:pos="3600"/>
        </w:tabs>
        <w:ind w:left="3600" w:hanging="360"/>
      </w:pPr>
      <w:rPr>
        <w:rFonts w:ascii="Arial" w:hAnsi="Arial" w:hint="default"/>
      </w:rPr>
    </w:lvl>
    <w:lvl w:ilvl="5" w:tplc="C14C1ABA" w:tentative="1">
      <w:start w:val="1"/>
      <w:numFmt w:val="bullet"/>
      <w:lvlText w:val="•"/>
      <w:lvlJc w:val="left"/>
      <w:pPr>
        <w:tabs>
          <w:tab w:val="num" w:pos="4320"/>
        </w:tabs>
        <w:ind w:left="4320" w:hanging="360"/>
      </w:pPr>
      <w:rPr>
        <w:rFonts w:ascii="Arial" w:hAnsi="Arial" w:hint="default"/>
      </w:rPr>
    </w:lvl>
    <w:lvl w:ilvl="6" w:tplc="AD6A43D4" w:tentative="1">
      <w:start w:val="1"/>
      <w:numFmt w:val="bullet"/>
      <w:lvlText w:val="•"/>
      <w:lvlJc w:val="left"/>
      <w:pPr>
        <w:tabs>
          <w:tab w:val="num" w:pos="5040"/>
        </w:tabs>
        <w:ind w:left="5040" w:hanging="360"/>
      </w:pPr>
      <w:rPr>
        <w:rFonts w:ascii="Arial" w:hAnsi="Arial" w:hint="default"/>
      </w:rPr>
    </w:lvl>
    <w:lvl w:ilvl="7" w:tplc="8084ECDA" w:tentative="1">
      <w:start w:val="1"/>
      <w:numFmt w:val="bullet"/>
      <w:lvlText w:val="•"/>
      <w:lvlJc w:val="left"/>
      <w:pPr>
        <w:tabs>
          <w:tab w:val="num" w:pos="5760"/>
        </w:tabs>
        <w:ind w:left="5760" w:hanging="360"/>
      </w:pPr>
      <w:rPr>
        <w:rFonts w:ascii="Arial" w:hAnsi="Arial" w:hint="default"/>
      </w:rPr>
    </w:lvl>
    <w:lvl w:ilvl="8" w:tplc="01BCD5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ED22CE"/>
    <w:multiLevelType w:val="hybridMultilevel"/>
    <w:tmpl w:val="0A9EA41E"/>
    <w:lvl w:ilvl="0" w:tplc="C5922B42">
      <w:start w:val="1"/>
      <w:numFmt w:val="bullet"/>
      <w:lvlText w:val=""/>
      <w:lvlJc w:val="left"/>
      <w:pPr>
        <w:tabs>
          <w:tab w:val="num" w:pos="720"/>
        </w:tabs>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8054BA72">
      <w:start w:val="1"/>
      <w:numFmt w:val="bullet"/>
      <w:lvlText w:val=""/>
      <w:lvlJc w:val="left"/>
      <w:pPr>
        <w:tabs>
          <w:tab w:val="num" w:pos="2160"/>
        </w:tabs>
        <w:ind w:left="2160" w:hanging="360"/>
      </w:pPr>
      <w:rPr>
        <w:rFonts w:ascii="Wingdings" w:hAnsi="Wingdings" w:hint="default"/>
      </w:rPr>
    </w:lvl>
    <w:lvl w:ilvl="3" w:tplc="CCDED86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B92C1E"/>
    <w:multiLevelType w:val="hybridMultilevel"/>
    <w:tmpl w:val="DE3AF06C"/>
    <w:lvl w:ilvl="0" w:tplc="09CC18F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16B2D"/>
    <w:multiLevelType w:val="hybridMultilevel"/>
    <w:tmpl w:val="4194223C"/>
    <w:lvl w:ilvl="0" w:tplc="599051AA">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9" w15:restartNumberingAfterBreak="0">
    <w:nsid w:val="28CC54BB"/>
    <w:multiLevelType w:val="hybridMultilevel"/>
    <w:tmpl w:val="A296BC20"/>
    <w:lvl w:ilvl="0" w:tplc="E5544BFE">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0C9406E"/>
    <w:multiLevelType w:val="hybridMultilevel"/>
    <w:tmpl w:val="9EB28AB2"/>
    <w:lvl w:ilvl="0" w:tplc="A0F0857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A00E94"/>
    <w:multiLevelType w:val="hybridMultilevel"/>
    <w:tmpl w:val="96525FC8"/>
    <w:lvl w:ilvl="0" w:tplc="6AD03B0C">
      <w:start w:val="8"/>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9A2366C"/>
    <w:multiLevelType w:val="hybridMultilevel"/>
    <w:tmpl w:val="25D26394"/>
    <w:lvl w:ilvl="0" w:tplc="9F5E88D2">
      <w:start w:val="1"/>
      <w:numFmt w:val="bullet"/>
      <w:lvlText w:val="•"/>
      <w:lvlJc w:val="left"/>
      <w:pPr>
        <w:tabs>
          <w:tab w:val="num" w:pos="720"/>
        </w:tabs>
        <w:ind w:left="720" w:hanging="360"/>
      </w:pPr>
      <w:rPr>
        <w:rFonts w:ascii="Arial" w:hAnsi="Arial" w:hint="default"/>
      </w:rPr>
    </w:lvl>
    <w:lvl w:ilvl="1" w:tplc="61461438">
      <w:start w:val="46"/>
      <w:numFmt w:val="bullet"/>
      <w:lvlText w:val="•"/>
      <w:lvlJc w:val="left"/>
      <w:pPr>
        <w:tabs>
          <w:tab w:val="num" w:pos="1440"/>
        </w:tabs>
        <w:ind w:left="1440" w:hanging="360"/>
      </w:pPr>
      <w:rPr>
        <w:rFonts w:ascii="Arial" w:hAnsi="Arial" w:hint="default"/>
      </w:rPr>
    </w:lvl>
    <w:lvl w:ilvl="2" w:tplc="06543D48" w:tentative="1">
      <w:start w:val="1"/>
      <w:numFmt w:val="bullet"/>
      <w:lvlText w:val="•"/>
      <w:lvlJc w:val="left"/>
      <w:pPr>
        <w:tabs>
          <w:tab w:val="num" w:pos="2160"/>
        </w:tabs>
        <w:ind w:left="2160" w:hanging="360"/>
      </w:pPr>
      <w:rPr>
        <w:rFonts w:ascii="Arial" w:hAnsi="Arial" w:hint="default"/>
      </w:rPr>
    </w:lvl>
    <w:lvl w:ilvl="3" w:tplc="786EA356" w:tentative="1">
      <w:start w:val="1"/>
      <w:numFmt w:val="bullet"/>
      <w:lvlText w:val="•"/>
      <w:lvlJc w:val="left"/>
      <w:pPr>
        <w:tabs>
          <w:tab w:val="num" w:pos="2880"/>
        </w:tabs>
        <w:ind w:left="2880" w:hanging="360"/>
      </w:pPr>
      <w:rPr>
        <w:rFonts w:ascii="Arial" w:hAnsi="Arial" w:hint="default"/>
      </w:rPr>
    </w:lvl>
    <w:lvl w:ilvl="4" w:tplc="B6986734" w:tentative="1">
      <w:start w:val="1"/>
      <w:numFmt w:val="bullet"/>
      <w:lvlText w:val="•"/>
      <w:lvlJc w:val="left"/>
      <w:pPr>
        <w:tabs>
          <w:tab w:val="num" w:pos="3600"/>
        </w:tabs>
        <w:ind w:left="3600" w:hanging="360"/>
      </w:pPr>
      <w:rPr>
        <w:rFonts w:ascii="Arial" w:hAnsi="Arial" w:hint="default"/>
      </w:rPr>
    </w:lvl>
    <w:lvl w:ilvl="5" w:tplc="AB986650" w:tentative="1">
      <w:start w:val="1"/>
      <w:numFmt w:val="bullet"/>
      <w:lvlText w:val="•"/>
      <w:lvlJc w:val="left"/>
      <w:pPr>
        <w:tabs>
          <w:tab w:val="num" w:pos="4320"/>
        </w:tabs>
        <w:ind w:left="4320" w:hanging="360"/>
      </w:pPr>
      <w:rPr>
        <w:rFonts w:ascii="Arial" w:hAnsi="Arial" w:hint="default"/>
      </w:rPr>
    </w:lvl>
    <w:lvl w:ilvl="6" w:tplc="971ED53E" w:tentative="1">
      <w:start w:val="1"/>
      <w:numFmt w:val="bullet"/>
      <w:lvlText w:val="•"/>
      <w:lvlJc w:val="left"/>
      <w:pPr>
        <w:tabs>
          <w:tab w:val="num" w:pos="5040"/>
        </w:tabs>
        <w:ind w:left="5040" w:hanging="360"/>
      </w:pPr>
      <w:rPr>
        <w:rFonts w:ascii="Arial" w:hAnsi="Arial" w:hint="default"/>
      </w:rPr>
    </w:lvl>
    <w:lvl w:ilvl="7" w:tplc="2708B4FE" w:tentative="1">
      <w:start w:val="1"/>
      <w:numFmt w:val="bullet"/>
      <w:lvlText w:val="•"/>
      <w:lvlJc w:val="left"/>
      <w:pPr>
        <w:tabs>
          <w:tab w:val="num" w:pos="5760"/>
        </w:tabs>
        <w:ind w:left="5760" w:hanging="360"/>
      </w:pPr>
      <w:rPr>
        <w:rFonts w:ascii="Arial" w:hAnsi="Arial" w:hint="default"/>
      </w:rPr>
    </w:lvl>
    <w:lvl w:ilvl="8" w:tplc="00F284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BFC6115"/>
    <w:multiLevelType w:val="hybridMultilevel"/>
    <w:tmpl w:val="7488119C"/>
    <w:lvl w:ilvl="0" w:tplc="F2D6AD54">
      <w:start w:val="1"/>
      <w:numFmt w:val="bullet"/>
      <w:lvlText w:val="•"/>
      <w:lvlJc w:val="left"/>
      <w:pPr>
        <w:tabs>
          <w:tab w:val="num" w:pos="720"/>
        </w:tabs>
        <w:ind w:left="720" w:hanging="360"/>
      </w:pPr>
      <w:rPr>
        <w:rFonts w:ascii="Arial" w:hAnsi="Arial" w:hint="default"/>
      </w:rPr>
    </w:lvl>
    <w:lvl w:ilvl="1" w:tplc="0A70B4F8">
      <w:start w:val="46"/>
      <w:numFmt w:val="bullet"/>
      <w:lvlText w:val="•"/>
      <w:lvlJc w:val="left"/>
      <w:pPr>
        <w:tabs>
          <w:tab w:val="num" w:pos="1440"/>
        </w:tabs>
        <w:ind w:left="1440" w:hanging="360"/>
      </w:pPr>
      <w:rPr>
        <w:rFonts w:ascii="Arial" w:hAnsi="Arial" w:hint="default"/>
      </w:rPr>
    </w:lvl>
    <w:lvl w:ilvl="2" w:tplc="45CAB8B8">
      <w:start w:val="46"/>
      <w:numFmt w:val="bullet"/>
      <w:lvlText w:val="•"/>
      <w:lvlJc w:val="left"/>
      <w:pPr>
        <w:tabs>
          <w:tab w:val="num" w:pos="2160"/>
        </w:tabs>
        <w:ind w:left="2160" w:hanging="360"/>
      </w:pPr>
      <w:rPr>
        <w:rFonts w:ascii="Arial" w:hAnsi="Arial" w:hint="default"/>
      </w:rPr>
    </w:lvl>
    <w:lvl w:ilvl="3" w:tplc="F210D892" w:tentative="1">
      <w:start w:val="1"/>
      <w:numFmt w:val="bullet"/>
      <w:lvlText w:val="•"/>
      <w:lvlJc w:val="left"/>
      <w:pPr>
        <w:tabs>
          <w:tab w:val="num" w:pos="2880"/>
        </w:tabs>
        <w:ind w:left="2880" w:hanging="360"/>
      </w:pPr>
      <w:rPr>
        <w:rFonts w:ascii="Arial" w:hAnsi="Arial" w:hint="default"/>
      </w:rPr>
    </w:lvl>
    <w:lvl w:ilvl="4" w:tplc="14F0807C" w:tentative="1">
      <w:start w:val="1"/>
      <w:numFmt w:val="bullet"/>
      <w:lvlText w:val="•"/>
      <w:lvlJc w:val="left"/>
      <w:pPr>
        <w:tabs>
          <w:tab w:val="num" w:pos="3600"/>
        </w:tabs>
        <w:ind w:left="3600" w:hanging="360"/>
      </w:pPr>
      <w:rPr>
        <w:rFonts w:ascii="Arial" w:hAnsi="Arial" w:hint="default"/>
      </w:rPr>
    </w:lvl>
    <w:lvl w:ilvl="5" w:tplc="B4AA6E40" w:tentative="1">
      <w:start w:val="1"/>
      <w:numFmt w:val="bullet"/>
      <w:lvlText w:val="•"/>
      <w:lvlJc w:val="left"/>
      <w:pPr>
        <w:tabs>
          <w:tab w:val="num" w:pos="4320"/>
        </w:tabs>
        <w:ind w:left="4320" w:hanging="360"/>
      </w:pPr>
      <w:rPr>
        <w:rFonts w:ascii="Arial" w:hAnsi="Arial" w:hint="default"/>
      </w:rPr>
    </w:lvl>
    <w:lvl w:ilvl="6" w:tplc="094AE084" w:tentative="1">
      <w:start w:val="1"/>
      <w:numFmt w:val="bullet"/>
      <w:lvlText w:val="•"/>
      <w:lvlJc w:val="left"/>
      <w:pPr>
        <w:tabs>
          <w:tab w:val="num" w:pos="5040"/>
        </w:tabs>
        <w:ind w:left="5040" w:hanging="360"/>
      </w:pPr>
      <w:rPr>
        <w:rFonts w:ascii="Arial" w:hAnsi="Arial" w:hint="default"/>
      </w:rPr>
    </w:lvl>
    <w:lvl w:ilvl="7" w:tplc="B34AC652" w:tentative="1">
      <w:start w:val="1"/>
      <w:numFmt w:val="bullet"/>
      <w:lvlText w:val="•"/>
      <w:lvlJc w:val="left"/>
      <w:pPr>
        <w:tabs>
          <w:tab w:val="num" w:pos="5760"/>
        </w:tabs>
        <w:ind w:left="5760" w:hanging="360"/>
      </w:pPr>
      <w:rPr>
        <w:rFonts w:ascii="Arial" w:hAnsi="Arial" w:hint="default"/>
      </w:rPr>
    </w:lvl>
    <w:lvl w:ilvl="8" w:tplc="E55EC8B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7B52CBF"/>
    <w:multiLevelType w:val="hybridMultilevel"/>
    <w:tmpl w:val="A36CFD7E"/>
    <w:lvl w:ilvl="0" w:tplc="8D4C1FE2">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723C60"/>
    <w:multiLevelType w:val="hybridMultilevel"/>
    <w:tmpl w:val="DC983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0A217F1"/>
    <w:multiLevelType w:val="hybridMultilevel"/>
    <w:tmpl w:val="4C70FD32"/>
    <w:lvl w:ilvl="0" w:tplc="F7D0B166">
      <w:start w:val="1"/>
      <w:numFmt w:val="bullet"/>
      <w:lvlText w:val="•"/>
      <w:lvlJc w:val="left"/>
      <w:pPr>
        <w:tabs>
          <w:tab w:val="num" w:pos="720"/>
        </w:tabs>
        <w:ind w:left="720" w:hanging="360"/>
      </w:pPr>
      <w:rPr>
        <w:rFonts w:ascii="Arial" w:hAnsi="Arial" w:hint="default"/>
      </w:rPr>
    </w:lvl>
    <w:lvl w:ilvl="1" w:tplc="4760B7C6">
      <w:start w:val="3689"/>
      <w:numFmt w:val="bullet"/>
      <w:lvlText w:val="–"/>
      <w:lvlJc w:val="left"/>
      <w:pPr>
        <w:tabs>
          <w:tab w:val="num" w:pos="1440"/>
        </w:tabs>
        <w:ind w:left="1440" w:hanging="360"/>
      </w:pPr>
      <w:rPr>
        <w:rFonts w:ascii="Arial" w:hAnsi="Arial" w:hint="default"/>
      </w:rPr>
    </w:lvl>
    <w:lvl w:ilvl="2" w:tplc="D6344430" w:tentative="1">
      <w:start w:val="1"/>
      <w:numFmt w:val="bullet"/>
      <w:lvlText w:val="•"/>
      <w:lvlJc w:val="left"/>
      <w:pPr>
        <w:tabs>
          <w:tab w:val="num" w:pos="2160"/>
        </w:tabs>
        <w:ind w:left="2160" w:hanging="360"/>
      </w:pPr>
      <w:rPr>
        <w:rFonts w:ascii="Arial" w:hAnsi="Arial" w:hint="default"/>
      </w:rPr>
    </w:lvl>
    <w:lvl w:ilvl="3" w:tplc="3C76FDEA" w:tentative="1">
      <w:start w:val="1"/>
      <w:numFmt w:val="bullet"/>
      <w:lvlText w:val="•"/>
      <w:lvlJc w:val="left"/>
      <w:pPr>
        <w:tabs>
          <w:tab w:val="num" w:pos="2880"/>
        </w:tabs>
        <w:ind w:left="2880" w:hanging="360"/>
      </w:pPr>
      <w:rPr>
        <w:rFonts w:ascii="Arial" w:hAnsi="Arial" w:hint="default"/>
      </w:rPr>
    </w:lvl>
    <w:lvl w:ilvl="4" w:tplc="92E28C84" w:tentative="1">
      <w:start w:val="1"/>
      <w:numFmt w:val="bullet"/>
      <w:lvlText w:val="•"/>
      <w:lvlJc w:val="left"/>
      <w:pPr>
        <w:tabs>
          <w:tab w:val="num" w:pos="3600"/>
        </w:tabs>
        <w:ind w:left="3600" w:hanging="360"/>
      </w:pPr>
      <w:rPr>
        <w:rFonts w:ascii="Arial" w:hAnsi="Arial" w:hint="default"/>
      </w:rPr>
    </w:lvl>
    <w:lvl w:ilvl="5" w:tplc="1D025C98" w:tentative="1">
      <w:start w:val="1"/>
      <w:numFmt w:val="bullet"/>
      <w:lvlText w:val="•"/>
      <w:lvlJc w:val="left"/>
      <w:pPr>
        <w:tabs>
          <w:tab w:val="num" w:pos="4320"/>
        </w:tabs>
        <w:ind w:left="4320" w:hanging="360"/>
      </w:pPr>
      <w:rPr>
        <w:rFonts w:ascii="Arial" w:hAnsi="Arial" w:hint="default"/>
      </w:rPr>
    </w:lvl>
    <w:lvl w:ilvl="6" w:tplc="9A809CF0" w:tentative="1">
      <w:start w:val="1"/>
      <w:numFmt w:val="bullet"/>
      <w:lvlText w:val="•"/>
      <w:lvlJc w:val="left"/>
      <w:pPr>
        <w:tabs>
          <w:tab w:val="num" w:pos="5040"/>
        </w:tabs>
        <w:ind w:left="5040" w:hanging="360"/>
      </w:pPr>
      <w:rPr>
        <w:rFonts w:ascii="Arial" w:hAnsi="Arial" w:hint="default"/>
      </w:rPr>
    </w:lvl>
    <w:lvl w:ilvl="7" w:tplc="3A56683E" w:tentative="1">
      <w:start w:val="1"/>
      <w:numFmt w:val="bullet"/>
      <w:lvlText w:val="•"/>
      <w:lvlJc w:val="left"/>
      <w:pPr>
        <w:tabs>
          <w:tab w:val="num" w:pos="5760"/>
        </w:tabs>
        <w:ind w:left="5760" w:hanging="360"/>
      </w:pPr>
      <w:rPr>
        <w:rFonts w:ascii="Arial" w:hAnsi="Arial" w:hint="default"/>
      </w:rPr>
    </w:lvl>
    <w:lvl w:ilvl="8" w:tplc="997CA5F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EBA4B79"/>
    <w:multiLevelType w:val="hybridMultilevel"/>
    <w:tmpl w:val="61429660"/>
    <w:lvl w:ilvl="0" w:tplc="49467EA0">
      <w:start w:val="9"/>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644795D"/>
    <w:multiLevelType w:val="hybridMultilevel"/>
    <w:tmpl w:val="6968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547120"/>
    <w:multiLevelType w:val="hybridMultilevel"/>
    <w:tmpl w:val="5E9CD9F8"/>
    <w:lvl w:ilvl="0" w:tplc="794E17C0">
      <w:start w:val="1"/>
      <w:numFmt w:val="bullet"/>
      <w:lvlText w:val="•"/>
      <w:lvlJc w:val="left"/>
      <w:pPr>
        <w:tabs>
          <w:tab w:val="num" w:pos="720"/>
        </w:tabs>
        <w:ind w:left="720" w:hanging="360"/>
      </w:pPr>
      <w:rPr>
        <w:rFonts w:ascii="Arial" w:hAnsi="Arial" w:hint="default"/>
      </w:rPr>
    </w:lvl>
    <w:lvl w:ilvl="1" w:tplc="75D60100">
      <w:start w:val="46"/>
      <w:numFmt w:val="bullet"/>
      <w:lvlText w:val="•"/>
      <w:lvlJc w:val="left"/>
      <w:pPr>
        <w:tabs>
          <w:tab w:val="num" w:pos="1440"/>
        </w:tabs>
        <w:ind w:left="1440" w:hanging="360"/>
      </w:pPr>
      <w:rPr>
        <w:rFonts w:ascii="Arial" w:hAnsi="Arial" w:hint="default"/>
      </w:rPr>
    </w:lvl>
    <w:lvl w:ilvl="2" w:tplc="A0B00AA6">
      <w:start w:val="46"/>
      <w:numFmt w:val="bullet"/>
      <w:lvlText w:val="•"/>
      <w:lvlJc w:val="left"/>
      <w:pPr>
        <w:tabs>
          <w:tab w:val="num" w:pos="2160"/>
        </w:tabs>
        <w:ind w:left="2160" w:hanging="360"/>
      </w:pPr>
      <w:rPr>
        <w:rFonts w:ascii="Arial" w:hAnsi="Arial" w:hint="default"/>
      </w:rPr>
    </w:lvl>
    <w:lvl w:ilvl="3" w:tplc="BE7050F0" w:tentative="1">
      <w:start w:val="1"/>
      <w:numFmt w:val="bullet"/>
      <w:lvlText w:val="•"/>
      <w:lvlJc w:val="left"/>
      <w:pPr>
        <w:tabs>
          <w:tab w:val="num" w:pos="2880"/>
        </w:tabs>
        <w:ind w:left="2880" w:hanging="360"/>
      </w:pPr>
      <w:rPr>
        <w:rFonts w:ascii="Arial" w:hAnsi="Arial" w:hint="default"/>
      </w:rPr>
    </w:lvl>
    <w:lvl w:ilvl="4" w:tplc="84BEE4A4" w:tentative="1">
      <w:start w:val="1"/>
      <w:numFmt w:val="bullet"/>
      <w:lvlText w:val="•"/>
      <w:lvlJc w:val="left"/>
      <w:pPr>
        <w:tabs>
          <w:tab w:val="num" w:pos="3600"/>
        </w:tabs>
        <w:ind w:left="3600" w:hanging="360"/>
      </w:pPr>
      <w:rPr>
        <w:rFonts w:ascii="Arial" w:hAnsi="Arial" w:hint="default"/>
      </w:rPr>
    </w:lvl>
    <w:lvl w:ilvl="5" w:tplc="0BD43882" w:tentative="1">
      <w:start w:val="1"/>
      <w:numFmt w:val="bullet"/>
      <w:lvlText w:val="•"/>
      <w:lvlJc w:val="left"/>
      <w:pPr>
        <w:tabs>
          <w:tab w:val="num" w:pos="4320"/>
        </w:tabs>
        <w:ind w:left="4320" w:hanging="360"/>
      </w:pPr>
      <w:rPr>
        <w:rFonts w:ascii="Arial" w:hAnsi="Arial" w:hint="default"/>
      </w:rPr>
    </w:lvl>
    <w:lvl w:ilvl="6" w:tplc="282452D4" w:tentative="1">
      <w:start w:val="1"/>
      <w:numFmt w:val="bullet"/>
      <w:lvlText w:val="•"/>
      <w:lvlJc w:val="left"/>
      <w:pPr>
        <w:tabs>
          <w:tab w:val="num" w:pos="5040"/>
        </w:tabs>
        <w:ind w:left="5040" w:hanging="360"/>
      </w:pPr>
      <w:rPr>
        <w:rFonts w:ascii="Arial" w:hAnsi="Arial" w:hint="default"/>
      </w:rPr>
    </w:lvl>
    <w:lvl w:ilvl="7" w:tplc="DF3A57E0" w:tentative="1">
      <w:start w:val="1"/>
      <w:numFmt w:val="bullet"/>
      <w:lvlText w:val="•"/>
      <w:lvlJc w:val="left"/>
      <w:pPr>
        <w:tabs>
          <w:tab w:val="num" w:pos="5760"/>
        </w:tabs>
        <w:ind w:left="5760" w:hanging="360"/>
      </w:pPr>
      <w:rPr>
        <w:rFonts w:ascii="Arial" w:hAnsi="Arial" w:hint="default"/>
      </w:rPr>
    </w:lvl>
    <w:lvl w:ilvl="8" w:tplc="9B86DF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0"/>
  </w:num>
  <w:num w:numId="3">
    <w:abstractNumId w:val="16"/>
  </w:num>
  <w:num w:numId="4">
    <w:abstractNumId w:val="4"/>
  </w:num>
  <w:num w:numId="5">
    <w:abstractNumId w:val="5"/>
  </w:num>
  <w:num w:numId="6">
    <w:abstractNumId w:val="19"/>
  </w:num>
  <w:num w:numId="7">
    <w:abstractNumId w:val="26"/>
  </w:num>
  <w:num w:numId="8">
    <w:abstractNumId w:val="24"/>
  </w:num>
  <w:num w:numId="9">
    <w:abstractNumId w:val="13"/>
  </w:num>
  <w:num w:numId="10">
    <w:abstractNumId w:val="2"/>
  </w:num>
  <w:num w:numId="11">
    <w:abstractNumId w:val="7"/>
  </w:num>
  <w:num w:numId="12">
    <w:abstractNumId w:val="6"/>
  </w:num>
  <w:num w:numId="13">
    <w:abstractNumId w:val="8"/>
  </w:num>
  <w:num w:numId="14">
    <w:abstractNumId w:val="10"/>
  </w:num>
  <w:num w:numId="15">
    <w:abstractNumId w:val="17"/>
  </w:num>
  <w:num w:numId="16">
    <w:abstractNumId w:val="25"/>
  </w:num>
  <w:num w:numId="17">
    <w:abstractNumId w:val="14"/>
  </w:num>
  <w:num w:numId="18">
    <w:abstractNumId w:val="22"/>
  </w:num>
  <w:num w:numId="19">
    <w:abstractNumId w:val="1"/>
  </w:num>
  <w:num w:numId="20">
    <w:abstractNumId w:val="15"/>
  </w:num>
  <w:num w:numId="21">
    <w:abstractNumId w:val="11"/>
  </w:num>
  <w:num w:numId="22">
    <w:abstractNumId w:val="0"/>
  </w:num>
  <w:num w:numId="23">
    <w:abstractNumId w:val="21"/>
  </w:num>
  <w:num w:numId="24">
    <w:abstractNumId w:val="0"/>
  </w:num>
  <w:num w:numId="25">
    <w:abstractNumId w:val="18"/>
  </w:num>
  <w:num w:numId="26">
    <w:abstractNumId w:val="9"/>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C0C"/>
    <w:rsid w:val="000102FA"/>
    <w:rsid w:val="00025B7D"/>
    <w:rsid w:val="00027AA4"/>
    <w:rsid w:val="00030DB4"/>
    <w:rsid w:val="000327F4"/>
    <w:rsid w:val="00047616"/>
    <w:rsid w:val="00051BDA"/>
    <w:rsid w:val="000548E3"/>
    <w:rsid w:val="00056D7B"/>
    <w:rsid w:val="0006016E"/>
    <w:rsid w:val="00066456"/>
    <w:rsid w:val="00070518"/>
    <w:rsid w:val="000722B7"/>
    <w:rsid w:val="0007590B"/>
    <w:rsid w:val="00083B93"/>
    <w:rsid w:val="00085177"/>
    <w:rsid w:val="000861A9"/>
    <w:rsid w:val="00087549"/>
    <w:rsid w:val="000B274A"/>
    <w:rsid w:val="000B72D2"/>
    <w:rsid w:val="000B7694"/>
    <w:rsid w:val="000C7C98"/>
    <w:rsid w:val="000D4061"/>
    <w:rsid w:val="000D4D75"/>
    <w:rsid w:val="000D60B1"/>
    <w:rsid w:val="000E0821"/>
    <w:rsid w:val="000E4544"/>
    <w:rsid w:val="000F41A6"/>
    <w:rsid w:val="000F7BEC"/>
    <w:rsid w:val="00100A42"/>
    <w:rsid w:val="00102F6A"/>
    <w:rsid w:val="001061D3"/>
    <w:rsid w:val="001123D0"/>
    <w:rsid w:val="00120476"/>
    <w:rsid w:val="00122486"/>
    <w:rsid w:val="0012775E"/>
    <w:rsid w:val="00136834"/>
    <w:rsid w:val="001432B2"/>
    <w:rsid w:val="00144759"/>
    <w:rsid w:val="00165FC6"/>
    <w:rsid w:val="0017009D"/>
    <w:rsid w:val="00191BCA"/>
    <w:rsid w:val="00195CFB"/>
    <w:rsid w:val="001A09EB"/>
    <w:rsid w:val="001A10E1"/>
    <w:rsid w:val="001A7AB4"/>
    <w:rsid w:val="001B6C10"/>
    <w:rsid w:val="001C648E"/>
    <w:rsid w:val="001C6517"/>
    <w:rsid w:val="001D6CE7"/>
    <w:rsid w:val="001E2DA8"/>
    <w:rsid w:val="001E4291"/>
    <w:rsid w:val="001F1EA9"/>
    <w:rsid w:val="001F2F7E"/>
    <w:rsid w:val="001F6093"/>
    <w:rsid w:val="00204075"/>
    <w:rsid w:val="002068F5"/>
    <w:rsid w:val="00215DF7"/>
    <w:rsid w:val="00216F6A"/>
    <w:rsid w:val="00217429"/>
    <w:rsid w:val="00224739"/>
    <w:rsid w:val="002250D9"/>
    <w:rsid w:val="00226F71"/>
    <w:rsid w:val="00241FF4"/>
    <w:rsid w:val="00253466"/>
    <w:rsid w:val="00272EDF"/>
    <w:rsid w:val="00274337"/>
    <w:rsid w:val="00291BE6"/>
    <w:rsid w:val="002A48C7"/>
    <w:rsid w:val="002A575C"/>
    <w:rsid w:val="002B499F"/>
    <w:rsid w:val="002C2896"/>
    <w:rsid w:val="002C6D45"/>
    <w:rsid w:val="002D45AD"/>
    <w:rsid w:val="002E02F1"/>
    <w:rsid w:val="002E108C"/>
    <w:rsid w:val="002E7134"/>
    <w:rsid w:val="002F168B"/>
    <w:rsid w:val="00305A7B"/>
    <w:rsid w:val="003068B0"/>
    <w:rsid w:val="00310851"/>
    <w:rsid w:val="003149FA"/>
    <w:rsid w:val="00322DC4"/>
    <w:rsid w:val="003269CA"/>
    <w:rsid w:val="0033402C"/>
    <w:rsid w:val="00334CD3"/>
    <w:rsid w:val="00341DB0"/>
    <w:rsid w:val="00343E7F"/>
    <w:rsid w:val="003564D0"/>
    <w:rsid w:val="00357D89"/>
    <w:rsid w:val="0036330F"/>
    <w:rsid w:val="0036427A"/>
    <w:rsid w:val="00373FB7"/>
    <w:rsid w:val="003753C7"/>
    <w:rsid w:val="003758D3"/>
    <w:rsid w:val="00377408"/>
    <w:rsid w:val="0038134F"/>
    <w:rsid w:val="0039096B"/>
    <w:rsid w:val="00393622"/>
    <w:rsid w:val="003A27EA"/>
    <w:rsid w:val="003A29E6"/>
    <w:rsid w:val="003A5084"/>
    <w:rsid w:val="003B26C2"/>
    <w:rsid w:val="003C0D23"/>
    <w:rsid w:val="003C11D3"/>
    <w:rsid w:val="003C3159"/>
    <w:rsid w:val="003C5BDA"/>
    <w:rsid w:val="003D0334"/>
    <w:rsid w:val="003D05F6"/>
    <w:rsid w:val="003E0A52"/>
    <w:rsid w:val="003E7D2B"/>
    <w:rsid w:val="003F2E89"/>
    <w:rsid w:val="003F3DA3"/>
    <w:rsid w:val="00403A92"/>
    <w:rsid w:val="00420163"/>
    <w:rsid w:val="00420E3B"/>
    <w:rsid w:val="00421250"/>
    <w:rsid w:val="0043296C"/>
    <w:rsid w:val="00435506"/>
    <w:rsid w:val="00447A00"/>
    <w:rsid w:val="00463675"/>
    <w:rsid w:val="00473647"/>
    <w:rsid w:val="0048644F"/>
    <w:rsid w:val="00495BED"/>
    <w:rsid w:val="00496A33"/>
    <w:rsid w:val="00497D1C"/>
    <w:rsid w:val="004A5AC1"/>
    <w:rsid w:val="004B44C7"/>
    <w:rsid w:val="004C3720"/>
    <w:rsid w:val="004C661D"/>
    <w:rsid w:val="004E2A9F"/>
    <w:rsid w:val="005019BC"/>
    <w:rsid w:val="005022A7"/>
    <w:rsid w:val="00511077"/>
    <w:rsid w:val="00511E6A"/>
    <w:rsid w:val="005141F1"/>
    <w:rsid w:val="00515894"/>
    <w:rsid w:val="005168FF"/>
    <w:rsid w:val="00531012"/>
    <w:rsid w:val="005316AE"/>
    <w:rsid w:val="005376FA"/>
    <w:rsid w:val="00541464"/>
    <w:rsid w:val="00545D90"/>
    <w:rsid w:val="00550802"/>
    <w:rsid w:val="005561EC"/>
    <w:rsid w:val="00562A6F"/>
    <w:rsid w:val="00562DDC"/>
    <w:rsid w:val="00562E63"/>
    <w:rsid w:val="005642D5"/>
    <w:rsid w:val="00564DE9"/>
    <w:rsid w:val="0056765C"/>
    <w:rsid w:val="00567B02"/>
    <w:rsid w:val="00590B93"/>
    <w:rsid w:val="00591BF7"/>
    <w:rsid w:val="00593071"/>
    <w:rsid w:val="0059400D"/>
    <w:rsid w:val="00595C2D"/>
    <w:rsid w:val="005971F4"/>
    <w:rsid w:val="00597852"/>
    <w:rsid w:val="005A0FEE"/>
    <w:rsid w:val="005A638B"/>
    <w:rsid w:val="005A6FFF"/>
    <w:rsid w:val="005C4EB0"/>
    <w:rsid w:val="005E11D9"/>
    <w:rsid w:val="005E1C8D"/>
    <w:rsid w:val="005E327C"/>
    <w:rsid w:val="005E44A2"/>
    <w:rsid w:val="005E6537"/>
    <w:rsid w:val="005E67CA"/>
    <w:rsid w:val="005F0016"/>
    <w:rsid w:val="005F029D"/>
    <w:rsid w:val="00601E0F"/>
    <w:rsid w:val="0060656B"/>
    <w:rsid w:val="00613141"/>
    <w:rsid w:val="0062010B"/>
    <w:rsid w:val="00621616"/>
    <w:rsid w:val="00640BB1"/>
    <w:rsid w:val="0064464A"/>
    <w:rsid w:val="00646896"/>
    <w:rsid w:val="0065156F"/>
    <w:rsid w:val="00660614"/>
    <w:rsid w:val="00670D3D"/>
    <w:rsid w:val="00671FE3"/>
    <w:rsid w:val="00675187"/>
    <w:rsid w:val="00677856"/>
    <w:rsid w:val="0069270F"/>
    <w:rsid w:val="00696759"/>
    <w:rsid w:val="006A7DBE"/>
    <w:rsid w:val="006B3529"/>
    <w:rsid w:val="006B5825"/>
    <w:rsid w:val="006C0182"/>
    <w:rsid w:val="006C0B86"/>
    <w:rsid w:val="006C272A"/>
    <w:rsid w:val="006C4008"/>
    <w:rsid w:val="006F349E"/>
    <w:rsid w:val="00704E5B"/>
    <w:rsid w:val="00712BE2"/>
    <w:rsid w:val="007142D7"/>
    <w:rsid w:val="0072449F"/>
    <w:rsid w:val="007258F4"/>
    <w:rsid w:val="00725A62"/>
    <w:rsid w:val="00725EBC"/>
    <w:rsid w:val="00731615"/>
    <w:rsid w:val="00735B16"/>
    <w:rsid w:val="007420ED"/>
    <w:rsid w:val="00744FE4"/>
    <w:rsid w:val="00750D32"/>
    <w:rsid w:val="007512FA"/>
    <w:rsid w:val="0076095D"/>
    <w:rsid w:val="00760ABF"/>
    <w:rsid w:val="00770EB9"/>
    <w:rsid w:val="00774D2B"/>
    <w:rsid w:val="00774E81"/>
    <w:rsid w:val="00781284"/>
    <w:rsid w:val="007915FD"/>
    <w:rsid w:val="00792AA0"/>
    <w:rsid w:val="00797F3A"/>
    <w:rsid w:val="007A03EB"/>
    <w:rsid w:val="007A5948"/>
    <w:rsid w:val="007A6950"/>
    <w:rsid w:val="007A7334"/>
    <w:rsid w:val="007A749A"/>
    <w:rsid w:val="007B1303"/>
    <w:rsid w:val="007B756E"/>
    <w:rsid w:val="007C2B17"/>
    <w:rsid w:val="007C30A7"/>
    <w:rsid w:val="007C3DEB"/>
    <w:rsid w:val="007C63FD"/>
    <w:rsid w:val="007D421F"/>
    <w:rsid w:val="007E4A21"/>
    <w:rsid w:val="007F2250"/>
    <w:rsid w:val="007F57E8"/>
    <w:rsid w:val="008050C6"/>
    <w:rsid w:val="00812454"/>
    <w:rsid w:val="008169FF"/>
    <w:rsid w:val="0081729A"/>
    <w:rsid w:val="00821FA5"/>
    <w:rsid w:val="00825283"/>
    <w:rsid w:val="00827625"/>
    <w:rsid w:val="00827CA3"/>
    <w:rsid w:val="00843095"/>
    <w:rsid w:val="00843D34"/>
    <w:rsid w:val="008470E5"/>
    <w:rsid w:val="008503E5"/>
    <w:rsid w:val="0085057D"/>
    <w:rsid w:val="008976A7"/>
    <w:rsid w:val="008A74E3"/>
    <w:rsid w:val="008B15A8"/>
    <w:rsid w:val="008B2120"/>
    <w:rsid w:val="008B52E0"/>
    <w:rsid w:val="008C6E69"/>
    <w:rsid w:val="008D7965"/>
    <w:rsid w:val="008E0015"/>
    <w:rsid w:val="008E091C"/>
    <w:rsid w:val="008E28F6"/>
    <w:rsid w:val="008E5240"/>
    <w:rsid w:val="008F2EB8"/>
    <w:rsid w:val="008F3E07"/>
    <w:rsid w:val="008F3F0E"/>
    <w:rsid w:val="008F601D"/>
    <w:rsid w:val="00906F27"/>
    <w:rsid w:val="00913370"/>
    <w:rsid w:val="00913B6C"/>
    <w:rsid w:val="00923E7C"/>
    <w:rsid w:val="00925368"/>
    <w:rsid w:val="00944C09"/>
    <w:rsid w:val="00946BFA"/>
    <w:rsid w:val="00957DAD"/>
    <w:rsid w:val="00962CCA"/>
    <w:rsid w:val="009643C7"/>
    <w:rsid w:val="00964C9F"/>
    <w:rsid w:val="00967509"/>
    <w:rsid w:val="0097121F"/>
    <w:rsid w:val="009752E9"/>
    <w:rsid w:val="009862DE"/>
    <w:rsid w:val="009866E9"/>
    <w:rsid w:val="00987A2C"/>
    <w:rsid w:val="00996BDF"/>
    <w:rsid w:val="00997D43"/>
    <w:rsid w:val="009A09FA"/>
    <w:rsid w:val="009B0EA3"/>
    <w:rsid w:val="009B1F74"/>
    <w:rsid w:val="009B6784"/>
    <w:rsid w:val="009C26FB"/>
    <w:rsid w:val="009C30C0"/>
    <w:rsid w:val="009C435A"/>
    <w:rsid w:val="009C75D8"/>
    <w:rsid w:val="009C7F09"/>
    <w:rsid w:val="009E4C41"/>
    <w:rsid w:val="009F0D23"/>
    <w:rsid w:val="009F3770"/>
    <w:rsid w:val="00A06BB4"/>
    <w:rsid w:val="00A14332"/>
    <w:rsid w:val="00A20482"/>
    <w:rsid w:val="00A2579D"/>
    <w:rsid w:val="00A33544"/>
    <w:rsid w:val="00A37F3F"/>
    <w:rsid w:val="00A429DD"/>
    <w:rsid w:val="00A5005D"/>
    <w:rsid w:val="00A620B2"/>
    <w:rsid w:val="00A676A3"/>
    <w:rsid w:val="00A75BAB"/>
    <w:rsid w:val="00A76482"/>
    <w:rsid w:val="00A82D3F"/>
    <w:rsid w:val="00A93ED7"/>
    <w:rsid w:val="00AB111E"/>
    <w:rsid w:val="00AB1FAA"/>
    <w:rsid w:val="00AB3281"/>
    <w:rsid w:val="00AC1117"/>
    <w:rsid w:val="00AC612C"/>
    <w:rsid w:val="00AD3FE6"/>
    <w:rsid w:val="00AD4EAE"/>
    <w:rsid w:val="00AE3573"/>
    <w:rsid w:val="00AF080E"/>
    <w:rsid w:val="00AF1BEC"/>
    <w:rsid w:val="00B047FB"/>
    <w:rsid w:val="00B0605B"/>
    <w:rsid w:val="00B15DC5"/>
    <w:rsid w:val="00B23E8D"/>
    <w:rsid w:val="00B2483B"/>
    <w:rsid w:val="00B27E31"/>
    <w:rsid w:val="00B42797"/>
    <w:rsid w:val="00B53B6A"/>
    <w:rsid w:val="00B57F81"/>
    <w:rsid w:val="00B624DD"/>
    <w:rsid w:val="00B72216"/>
    <w:rsid w:val="00B7634F"/>
    <w:rsid w:val="00B77422"/>
    <w:rsid w:val="00B80116"/>
    <w:rsid w:val="00B8164A"/>
    <w:rsid w:val="00BA0437"/>
    <w:rsid w:val="00BC0DCE"/>
    <w:rsid w:val="00BC3D77"/>
    <w:rsid w:val="00BC4B1B"/>
    <w:rsid w:val="00BD1486"/>
    <w:rsid w:val="00BE13FE"/>
    <w:rsid w:val="00BE321E"/>
    <w:rsid w:val="00C043F3"/>
    <w:rsid w:val="00C0533B"/>
    <w:rsid w:val="00C07F5B"/>
    <w:rsid w:val="00C13392"/>
    <w:rsid w:val="00C15F91"/>
    <w:rsid w:val="00C21DBF"/>
    <w:rsid w:val="00C23400"/>
    <w:rsid w:val="00C2565E"/>
    <w:rsid w:val="00C27095"/>
    <w:rsid w:val="00C32E99"/>
    <w:rsid w:val="00C33478"/>
    <w:rsid w:val="00C447D5"/>
    <w:rsid w:val="00C470C4"/>
    <w:rsid w:val="00C513A5"/>
    <w:rsid w:val="00C52402"/>
    <w:rsid w:val="00C52633"/>
    <w:rsid w:val="00C55835"/>
    <w:rsid w:val="00C6527B"/>
    <w:rsid w:val="00C82EE0"/>
    <w:rsid w:val="00C8484A"/>
    <w:rsid w:val="00C85CE4"/>
    <w:rsid w:val="00C93A2B"/>
    <w:rsid w:val="00C93DE5"/>
    <w:rsid w:val="00CA6579"/>
    <w:rsid w:val="00CB5C93"/>
    <w:rsid w:val="00CB6A98"/>
    <w:rsid w:val="00CE0AA7"/>
    <w:rsid w:val="00CE2FA2"/>
    <w:rsid w:val="00CE4CC4"/>
    <w:rsid w:val="00CF10D9"/>
    <w:rsid w:val="00D07ED0"/>
    <w:rsid w:val="00D15811"/>
    <w:rsid w:val="00D210B9"/>
    <w:rsid w:val="00D263C2"/>
    <w:rsid w:val="00D34011"/>
    <w:rsid w:val="00D357FC"/>
    <w:rsid w:val="00D42DCF"/>
    <w:rsid w:val="00D44031"/>
    <w:rsid w:val="00D44E7D"/>
    <w:rsid w:val="00D47B2F"/>
    <w:rsid w:val="00D616E4"/>
    <w:rsid w:val="00D6702A"/>
    <w:rsid w:val="00D7016F"/>
    <w:rsid w:val="00D74869"/>
    <w:rsid w:val="00D75098"/>
    <w:rsid w:val="00D946C7"/>
    <w:rsid w:val="00DA74AC"/>
    <w:rsid w:val="00DA7555"/>
    <w:rsid w:val="00DB08A9"/>
    <w:rsid w:val="00DB188C"/>
    <w:rsid w:val="00DB22D0"/>
    <w:rsid w:val="00DB5C8F"/>
    <w:rsid w:val="00DC22A0"/>
    <w:rsid w:val="00DC46F2"/>
    <w:rsid w:val="00DC471B"/>
    <w:rsid w:val="00DC6007"/>
    <w:rsid w:val="00DE7B68"/>
    <w:rsid w:val="00DF03D5"/>
    <w:rsid w:val="00DF2E0B"/>
    <w:rsid w:val="00DF473E"/>
    <w:rsid w:val="00E122AD"/>
    <w:rsid w:val="00E142D3"/>
    <w:rsid w:val="00E15C4A"/>
    <w:rsid w:val="00E35CFE"/>
    <w:rsid w:val="00E40B4C"/>
    <w:rsid w:val="00E453F3"/>
    <w:rsid w:val="00E5263B"/>
    <w:rsid w:val="00E52924"/>
    <w:rsid w:val="00E53833"/>
    <w:rsid w:val="00E53C2C"/>
    <w:rsid w:val="00E56D73"/>
    <w:rsid w:val="00E602A8"/>
    <w:rsid w:val="00E60BD3"/>
    <w:rsid w:val="00E75280"/>
    <w:rsid w:val="00E75AB4"/>
    <w:rsid w:val="00EB0C3C"/>
    <w:rsid w:val="00ED3FA7"/>
    <w:rsid w:val="00EE2EF6"/>
    <w:rsid w:val="00EF16A5"/>
    <w:rsid w:val="00F00FF5"/>
    <w:rsid w:val="00F07A12"/>
    <w:rsid w:val="00F106AB"/>
    <w:rsid w:val="00F1189A"/>
    <w:rsid w:val="00F2336C"/>
    <w:rsid w:val="00F24C01"/>
    <w:rsid w:val="00F428D7"/>
    <w:rsid w:val="00F469C6"/>
    <w:rsid w:val="00F6084F"/>
    <w:rsid w:val="00F636B6"/>
    <w:rsid w:val="00F663FA"/>
    <w:rsid w:val="00F7164D"/>
    <w:rsid w:val="00F729D4"/>
    <w:rsid w:val="00F73C7C"/>
    <w:rsid w:val="00F754B3"/>
    <w:rsid w:val="00F85810"/>
    <w:rsid w:val="00F85E59"/>
    <w:rsid w:val="00F8764F"/>
    <w:rsid w:val="00F94058"/>
    <w:rsid w:val="00F94B23"/>
    <w:rsid w:val="00F962EC"/>
    <w:rsid w:val="00FC3D9A"/>
    <w:rsid w:val="00FC5E97"/>
    <w:rsid w:val="00FD63BE"/>
    <w:rsid w:val="00FD69C8"/>
    <w:rsid w:val="00FD6D0A"/>
    <w:rsid w:val="00FE1CAF"/>
    <w:rsid w:val="00FE385B"/>
    <w:rsid w:val="00FE4722"/>
    <w:rsid w:val="00FE738A"/>
    <w:rsid w:val="00FF4E1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69BD8E"/>
  <w15:chartTrackingRefBased/>
  <w15:docId w15:val="{CE9D1441-13B5-47BC-8384-4D4779EC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Normal"/>
    <w:link w:val="TACChar"/>
    <w:rsid w:val="00B0605B"/>
    <w:pPr>
      <w:keepNext/>
      <w:keepLines/>
      <w:jc w:val="center"/>
    </w:pPr>
    <w:rPr>
      <w:rFonts w:ascii="Arial" w:hAnsi="Arial"/>
      <w:sz w:val="18"/>
    </w:rPr>
  </w:style>
  <w:style w:type="paragraph" w:customStyle="1" w:styleId="TH">
    <w:name w:val="TH"/>
    <w:basedOn w:val="Normal"/>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ListParagraph">
    <w:name w:val="List Paragraph"/>
    <w:basedOn w:val="Normal"/>
    <w:uiPriority w:val="34"/>
    <w:qFormat/>
    <w:rsid w:val="00660614"/>
    <w:pPr>
      <w:ind w:left="720"/>
    </w:pPr>
  </w:style>
  <w:style w:type="character" w:customStyle="1" w:styleId="CommentTextChar">
    <w:name w:val="Comment Text Char"/>
    <w:link w:val="CommentText"/>
    <w:uiPriority w:val="99"/>
    <w:semiHidden/>
    <w:rsid w:val="00100A42"/>
    <w:rPr>
      <w:rFonts w:ascii="Arial" w:hAnsi="Arial"/>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D7016F"/>
    <w:rPr>
      <w:lang w:val="en-GB"/>
    </w:rPr>
  </w:style>
  <w:style w:type="paragraph" w:customStyle="1" w:styleId="CRCoverPage">
    <w:name w:val="CR Cover Page"/>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Normal"/>
    <w:rsid w:val="00550802"/>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0CCC59-6F6B-4CB1-9ED4-6E12589902BA}">
  <ds:schemaRefs>
    <ds:schemaRef ds:uri="http://schemas.microsoft.com/sharepoint/v3/contenttype/forms"/>
  </ds:schemaRefs>
</ds:datastoreItem>
</file>

<file path=customXml/itemProps2.xml><?xml version="1.0" encoding="utf-8"?>
<ds:datastoreItem xmlns:ds="http://schemas.openxmlformats.org/officeDocument/2006/customXml" ds:itemID="{B52CE8B0-8C89-4779-9B0B-FB9CF237B4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C45E32-8A09-491E-9384-D166575692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233</Words>
  <Characters>1237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Claes Tidestav</cp:lastModifiedBy>
  <cp:revision>4</cp:revision>
  <cp:lastPrinted>2002-04-23T07:10:00Z</cp:lastPrinted>
  <dcterms:created xsi:type="dcterms:W3CDTF">2019-05-16T21:27:00Z</dcterms:created>
  <dcterms:modified xsi:type="dcterms:W3CDTF">2019-05-16T21:37:00Z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ies>
</file>